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64" w:rsidRPr="00A6068A" w:rsidRDefault="00532464" w:rsidP="00532464">
      <w:pPr>
        <w:ind w:firstLine="567"/>
        <w:jc w:val="right"/>
        <w:rPr>
          <w:sz w:val="28"/>
          <w:szCs w:val="28"/>
        </w:rPr>
      </w:pPr>
    </w:p>
    <w:p w:rsidR="006750E7" w:rsidRDefault="006750E7" w:rsidP="00532464">
      <w:pPr>
        <w:ind w:firstLine="567"/>
        <w:jc w:val="right"/>
        <w:rPr>
          <w:sz w:val="28"/>
          <w:szCs w:val="28"/>
        </w:rPr>
      </w:pPr>
    </w:p>
    <w:p w:rsidR="002B3DDB" w:rsidRDefault="002B3DDB" w:rsidP="00532464">
      <w:pPr>
        <w:ind w:firstLine="567"/>
        <w:jc w:val="right"/>
        <w:rPr>
          <w:sz w:val="28"/>
          <w:szCs w:val="28"/>
        </w:rPr>
      </w:pPr>
    </w:p>
    <w:p w:rsidR="004805D6" w:rsidRDefault="004805D6" w:rsidP="004805D6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4805D6" w:rsidRDefault="004805D6" w:rsidP="004805D6">
      <w:pPr>
        <w:pStyle w:val="ab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ПОСТАНОВЛЕНИЕ</w:t>
      </w:r>
    </w:p>
    <w:p w:rsidR="004805D6" w:rsidRDefault="004805D6" w:rsidP="004805D6">
      <w:pPr>
        <w:pStyle w:val="ab"/>
        <w:spacing w:line="240" w:lineRule="atLeast"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 Михайловского муниципального</w:t>
      </w:r>
      <w:r>
        <w:rPr>
          <w:b/>
          <w:iCs/>
          <w:szCs w:val="28"/>
        </w:rPr>
        <w:t xml:space="preserve"> образования</w:t>
      </w:r>
    </w:p>
    <w:tbl>
      <w:tblPr>
        <w:tblW w:w="10215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4A0"/>
      </w:tblPr>
      <w:tblGrid>
        <w:gridCol w:w="10215"/>
      </w:tblGrid>
      <w:tr w:rsidR="004805D6" w:rsidTr="002C508E">
        <w:trPr>
          <w:trHeight w:val="260"/>
        </w:trPr>
        <w:tc>
          <w:tcPr>
            <w:tcW w:w="1021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4805D6" w:rsidRDefault="004805D6" w:rsidP="00BE05A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4805D6" w:rsidRDefault="004805D6" w:rsidP="00BE05A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E05A4">
              <w:rPr>
                <w:sz w:val="28"/>
                <w:szCs w:val="28"/>
              </w:rPr>
              <w:t>27 июля</w:t>
            </w:r>
            <w:r>
              <w:rPr>
                <w:sz w:val="28"/>
                <w:szCs w:val="28"/>
              </w:rPr>
              <w:t xml:space="preserve"> 2020 года                                                                     № </w:t>
            </w:r>
            <w:r w:rsidR="00BE05A4">
              <w:rPr>
                <w:sz w:val="28"/>
                <w:szCs w:val="28"/>
              </w:rPr>
              <w:t>197</w:t>
            </w:r>
          </w:p>
          <w:p w:rsidR="004805D6" w:rsidRDefault="004805D6" w:rsidP="00BE05A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Михайловск</w:t>
            </w:r>
          </w:p>
          <w:p w:rsidR="002C508E" w:rsidRDefault="002C508E" w:rsidP="00BE05A4">
            <w:pPr>
              <w:pStyle w:val="a8"/>
              <w:spacing w:line="240" w:lineRule="atLeast"/>
              <w:ind w:firstLine="34"/>
              <w:contextualSpacing/>
              <w:jc w:val="center"/>
              <w:rPr>
                <w:rStyle w:val="afd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805D6" w:rsidRDefault="002C508E" w:rsidP="00BE05A4">
            <w:pPr>
              <w:pStyle w:val="a8"/>
              <w:spacing w:line="240" w:lineRule="atLeast"/>
              <w:ind w:firstLine="34"/>
              <w:contextualSpacing/>
              <w:jc w:val="center"/>
              <w:rPr>
                <w:b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fd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«Об утверждении Порядка </w:t>
            </w:r>
            <w:r w:rsidRPr="002C508E">
              <w:rPr>
                <w:rStyle w:val="afd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из бюджета Михайловского муниципального образования на   возмещение затрат, связанных с капитальным ремонтом многоквартирных домов расположенных на территории Михайловского муниципального образования</w:t>
            </w:r>
            <w:r w:rsidR="00BE05A4">
              <w:rPr>
                <w:rStyle w:val="afd"/>
                <w:b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4805D6" w:rsidRDefault="004805D6" w:rsidP="00BE05A4">
            <w:pPr>
              <w:pStyle w:val="a8"/>
              <w:spacing w:line="240" w:lineRule="atLeast"/>
              <w:ind w:firstLine="743"/>
              <w:contextualSpacing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4805D6" w:rsidRDefault="004805D6" w:rsidP="00BE05A4">
            <w:pPr>
              <w:pStyle w:val="a8"/>
              <w:spacing w:line="240" w:lineRule="atLeast"/>
              <w:ind w:firstLine="743"/>
              <w:contextualSpacing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 соответствии со </w:t>
            </w:r>
            <w:r w:rsidR="002C508E">
              <w:rPr>
                <w:sz w:val="28"/>
                <w:szCs w:val="28"/>
                <w:shd w:val="clear" w:color="auto" w:fill="FFFFFF"/>
              </w:rPr>
              <w:t xml:space="preserve">статьей 78 Бюджетного кодекса Российской Федерации, постановлением </w:t>
            </w:r>
            <w:r w:rsidR="00BE05A4">
              <w:rPr>
                <w:sz w:val="28"/>
                <w:szCs w:val="28"/>
                <w:shd w:val="clear" w:color="auto" w:fill="FFFFFF"/>
              </w:rPr>
      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услуг»,</w:t>
            </w:r>
          </w:p>
        </w:tc>
      </w:tr>
    </w:tbl>
    <w:p w:rsidR="004805D6" w:rsidRDefault="004805D6" w:rsidP="00BE05A4">
      <w:pPr>
        <w:pStyle w:val="1"/>
        <w:spacing w:before="115" w:after="115" w:line="240" w:lineRule="atLeast"/>
        <w:contextualSpacing/>
        <w:jc w:val="both"/>
        <w:rPr>
          <w:rFonts w:asciiTheme="minorHAnsi" w:eastAsiaTheme="minorHAnsi" w:hAnsiTheme="minorHAnsi" w:cstheme="minorBidi"/>
          <w:b w:val="0"/>
          <w:sz w:val="28"/>
          <w:szCs w:val="28"/>
        </w:rPr>
      </w:pPr>
    </w:p>
    <w:p w:rsidR="004805D6" w:rsidRDefault="004805D6" w:rsidP="00BE05A4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ПОСТАНОВЛЯЕТ:</w:t>
      </w:r>
    </w:p>
    <w:p w:rsidR="004805D6" w:rsidRDefault="004805D6" w:rsidP="00BE05A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color w:val="FFFFFF" w:themeColor="background1"/>
          <w:sz w:val="28"/>
          <w:szCs w:val="28"/>
        </w:rPr>
        <w:t>.</w:t>
      </w:r>
      <w:r w:rsidR="00BE05A4">
        <w:rPr>
          <w:bCs/>
          <w:sz w:val="28"/>
          <w:szCs w:val="28"/>
        </w:rPr>
        <w:t xml:space="preserve">Утвердить </w:t>
      </w:r>
      <w:r w:rsidR="00BE05A4" w:rsidRPr="00BE05A4">
        <w:rPr>
          <w:bCs/>
          <w:sz w:val="28"/>
          <w:szCs w:val="28"/>
        </w:rPr>
        <w:t>Пор</w:t>
      </w:r>
      <w:r w:rsidR="00BE05A4">
        <w:rPr>
          <w:bCs/>
          <w:sz w:val="28"/>
          <w:szCs w:val="28"/>
        </w:rPr>
        <w:t>ядок</w:t>
      </w:r>
      <w:r w:rsidR="00BE05A4" w:rsidRPr="00BE05A4">
        <w:rPr>
          <w:bCs/>
          <w:sz w:val="28"/>
          <w:szCs w:val="28"/>
        </w:rPr>
        <w:t xml:space="preserve">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из бюджета Михайловского муниципального образования на   возмещение затрат, связанных с капитальным ремонтом многоквартирных домов расположенных на территории Михайловского муниципального образования»</w:t>
      </w:r>
      <w:r w:rsidR="00BE05A4">
        <w:rPr>
          <w:bCs/>
          <w:sz w:val="28"/>
          <w:szCs w:val="28"/>
        </w:rPr>
        <w:t xml:space="preserve"> (прилагается).</w:t>
      </w:r>
    </w:p>
    <w:p w:rsidR="004805D6" w:rsidRDefault="004805D6" w:rsidP="00BE05A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color w:val="FFFFFF" w:themeColor="background1"/>
          <w:sz w:val="28"/>
          <w:szCs w:val="28"/>
        </w:rPr>
        <w:t>.</w:t>
      </w:r>
      <w:r>
        <w:rPr>
          <w:bCs/>
          <w:sz w:val="28"/>
          <w:szCs w:val="28"/>
        </w:rPr>
        <w:t>Опубликовать настоящее постановление в газете "Муниципальный вестник" и разместить на официальном сайте Михайловского муниципального образования в сети «Интернет».</w:t>
      </w:r>
    </w:p>
    <w:p w:rsidR="004805D6" w:rsidRDefault="00BE05A4" w:rsidP="00BE05A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2"/>
        </w:rPr>
      </w:pPr>
      <w:r>
        <w:rPr>
          <w:bCs/>
          <w:sz w:val="28"/>
          <w:szCs w:val="28"/>
        </w:rPr>
        <w:t>3</w:t>
      </w:r>
      <w:r w:rsidR="004805D6">
        <w:rPr>
          <w:bCs/>
          <w:sz w:val="28"/>
          <w:szCs w:val="28"/>
        </w:rPr>
        <w:t>.</w:t>
      </w:r>
      <w:r w:rsidR="004805D6">
        <w:rPr>
          <w:bCs/>
          <w:color w:val="FFFFFF" w:themeColor="background1"/>
          <w:sz w:val="28"/>
          <w:szCs w:val="28"/>
        </w:rPr>
        <w:t>.</w:t>
      </w:r>
      <w:proofErr w:type="gramStart"/>
      <w:r w:rsidR="004805D6">
        <w:rPr>
          <w:bCs/>
          <w:sz w:val="28"/>
          <w:szCs w:val="28"/>
        </w:rPr>
        <w:t>Контроль за</w:t>
      </w:r>
      <w:proofErr w:type="gramEnd"/>
      <w:r w:rsidR="004805D6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805D6" w:rsidRDefault="004805D6" w:rsidP="00BE05A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cstheme="minorBidi"/>
          <w:spacing w:val="-1"/>
          <w:sz w:val="28"/>
          <w:szCs w:val="28"/>
        </w:rPr>
      </w:pPr>
    </w:p>
    <w:p w:rsidR="004805D6" w:rsidRDefault="004805D6" w:rsidP="004805D6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BE05A4" w:rsidRDefault="00BE05A4" w:rsidP="004805D6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BE05A4" w:rsidRDefault="00BE05A4" w:rsidP="004805D6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4805D6" w:rsidRDefault="004805D6" w:rsidP="004805D6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Михайловского </w:t>
      </w:r>
    </w:p>
    <w:p w:rsidR="004805D6" w:rsidRDefault="004805D6" w:rsidP="004805D6">
      <w:pPr>
        <w:spacing w:line="240" w:lineRule="atLeast"/>
        <w:rPr>
          <w:sz w:val="27"/>
          <w:szCs w:val="27"/>
        </w:rPr>
      </w:pP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            М.В. Петухов</w:t>
      </w:r>
    </w:p>
    <w:p w:rsidR="002B3DDB" w:rsidRDefault="002B3DDB" w:rsidP="00532464">
      <w:pPr>
        <w:ind w:firstLine="567"/>
        <w:jc w:val="right"/>
        <w:rPr>
          <w:sz w:val="28"/>
          <w:szCs w:val="28"/>
        </w:rPr>
      </w:pPr>
    </w:p>
    <w:p w:rsidR="003E31C0" w:rsidRDefault="003E31C0" w:rsidP="00532464">
      <w:pPr>
        <w:shd w:val="clear" w:color="auto" w:fill="FFFFFF"/>
        <w:jc w:val="center"/>
        <w:rPr>
          <w:sz w:val="28"/>
          <w:szCs w:val="28"/>
        </w:rPr>
      </w:pPr>
    </w:p>
    <w:p w:rsidR="003E31C0" w:rsidRDefault="003E31C0" w:rsidP="00532464">
      <w:pPr>
        <w:shd w:val="clear" w:color="auto" w:fill="FFFFFF"/>
        <w:jc w:val="center"/>
        <w:rPr>
          <w:sz w:val="28"/>
          <w:szCs w:val="28"/>
        </w:rPr>
      </w:pPr>
    </w:p>
    <w:p w:rsidR="002C508E" w:rsidRDefault="002C508E" w:rsidP="003E31C0">
      <w:pPr>
        <w:shd w:val="clear" w:color="auto" w:fill="FFFFFF"/>
        <w:jc w:val="center"/>
        <w:rPr>
          <w:b/>
          <w:sz w:val="26"/>
          <w:szCs w:val="26"/>
        </w:rPr>
      </w:pPr>
    </w:p>
    <w:p w:rsidR="002C508E" w:rsidRDefault="002C508E" w:rsidP="003E31C0">
      <w:pPr>
        <w:shd w:val="clear" w:color="auto" w:fill="FFFFFF"/>
        <w:jc w:val="center"/>
        <w:rPr>
          <w:b/>
          <w:sz w:val="26"/>
          <w:szCs w:val="26"/>
        </w:rPr>
      </w:pPr>
    </w:p>
    <w:p w:rsidR="002C508E" w:rsidRDefault="002C508E" w:rsidP="003E31C0">
      <w:pPr>
        <w:shd w:val="clear" w:color="auto" w:fill="FFFFFF"/>
        <w:jc w:val="center"/>
        <w:rPr>
          <w:b/>
          <w:sz w:val="26"/>
          <w:szCs w:val="26"/>
        </w:rPr>
      </w:pPr>
    </w:p>
    <w:p w:rsidR="002C508E" w:rsidRDefault="002C508E" w:rsidP="003E31C0">
      <w:pPr>
        <w:shd w:val="clear" w:color="auto" w:fill="FFFFFF"/>
        <w:jc w:val="center"/>
        <w:rPr>
          <w:b/>
          <w:sz w:val="26"/>
          <w:szCs w:val="26"/>
        </w:rPr>
      </w:pPr>
    </w:p>
    <w:p w:rsidR="002C508E" w:rsidRDefault="002C508E" w:rsidP="003E31C0">
      <w:pPr>
        <w:shd w:val="clear" w:color="auto" w:fill="FFFFFF"/>
        <w:jc w:val="center"/>
        <w:rPr>
          <w:b/>
          <w:sz w:val="26"/>
          <w:szCs w:val="26"/>
        </w:rPr>
      </w:pPr>
    </w:p>
    <w:p w:rsidR="002C508E" w:rsidRDefault="002C508E" w:rsidP="003E31C0">
      <w:pPr>
        <w:shd w:val="clear" w:color="auto" w:fill="FFFFFF"/>
        <w:jc w:val="center"/>
        <w:rPr>
          <w:b/>
          <w:sz w:val="26"/>
          <w:szCs w:val="26"/>
        </w:rPr>
      </w:pPr>
    </w:p>
    <w:p w:rsidR="00BE05A4" w:rsidRDefault="00BE05A4" w:rsidP="003E31C0">
      <w:pPr>
        <w:shd w:val="clear" w:color="auto" w:fill="FFFFFF"/>
        <w:jc w:val="center"/>
        <w:rPr>
          <w:b/>
          <w:sz w:val="26"/>
          <w:szCs w:val="26"/>
        </w:rPr>
      </w:pPr>
    </w:p>
    <w:p w:rsidR="002B3DDB" w:rsidRPr="00BE05A4" w:rsidRDefault="00532464" w:rsidP="003E31C0">
      <w:pPr>
        <w:shd w:val="clear" w:color="auto" w:fill="FFFFFF"/>
        <w:jc w:val="center"/>
        <w:rPr>
          <w:b/>
          <w:sz w:val="26"/>
          <w:szCs w:val="26"/>
        </w:rPr>
      </w:pPr>
      <w:r w:rsidRPr="00BE05A4">
        <w:rPr>
          <w:b/>
          <w:sz w:val="26"/>
          <w:szCs w:val="26"/>
        </w:rPr>
        <w:t>Порядок</w:t>
      </w:r>
    </w:p>
    <w:p w:rsidR="00532464" w:rsidRPr="00BE05A4" w:rsidRDefault="00532464" w:rsidP="003E31C0">
      <w:pPr>
        <w:jc w:val="center"/>
        <w:rPr>
          <w:b/>
          <w:sz w:val="26"/>
          <w:szCs w:val="26"/>
        </w:rPr>
      </w:pPr>
      <w:r w:rsidRPr="00BE05A4">
        <w:rPr>
          <w:b/>
          <w:sz w:val="26"/>
          <w:szCs w:val="26"/>
        </w:rPr>
        <w:t xml:space="preserve">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</w:t>
      </w:r>
      <w:r w:rsidR="003E31C0" w:rsidRPr="00BE05A4">
        <w:rPr>
          <w:b/>
          <w:sz w:val="26"/>
          <w:szCs w:val="26"/>
        </w:rPr>
        <w:t>из бюджета Михайловского муниципального образования на   возмещение затрат, связанных с капитальным ремонтом многоквартирных домов расположенных на территории Михайловского муниципального образования</w:t>
      </w:r>
      <w:r w:rsidRPr="00BE05A4">
        <w:rPr>
          <w:b/>
          <w:sz w:val="26"/>
          <w:szCs w:val="26"/>
        </w:rPr>
        <w:t> </w:t>
      </w:r>
    </w:p>
    <w:p w:rsidR="003E31C0" w:rsidRPr="003E31C0" w:rsidRDefault="003E31C0" w:rsidP="003E31C0">
      <w:pPr>
        <w:jc w:val="center"/>
        <w:rPr>
          <w:b/>
          <w:sz w:val="26"/>
          <w:szCs w:val="26"/>
        </w:rPr>
      </w:pPr>
    </w:p>
    <w:p w:rsidR="00532464" w:rsidRPr="003E31C0" w:rsidRDefault="00532464" w:rsidP="00532464">
      <w:pPr>
        <w:numPr>
          <w:ilvl w:val="0"/>
          <w:numId w:val="20"/>
        </w:numPr>
        <w:shd w:val="clear" w:color="auto" w:fill="FFFFFF"/>
        <w:jc w:val="center"/>
        <w:rPr>
          <w:sz w:val="26"/>
          <w:szCs w:val="26"/>
        </w:rPr>
      </w:pPr>
      <w:r w:rsidRPr="003E31C0">
        <w:rPr>
          <w:b/>
          <w:bCs/>
          <w:sz w:val="26"/>
          <w:szCs w:val="26"/>
        </w:rPr>
        <w:t>Общие положения</w:t>
      </w:r>
    </w:p>
    <w:p w:rsidR="00532464" w:rsidRPr="003E31C0" w:rsidRDefault="00532464" w:rsidP="00C4011E">
      <w:pPr>
        <w:ind w:firstLine="567"/>
        <w:jc w:val="both"/>
        <w:rPr>
          <w:sz w:val="26"/>
          <w:szCs w:val="26"/>
        </w:rPr>
      </w:pP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 Настоящий Порядок определяет цели, условия и порядок предоставления субсидий из  бюджета Михайловского муниципального образования   на возмещение   затрат связанных с капитальным ремонтом многоквартирных домов расположенных на территории Михайловского муниципального образования (далее - субсидии).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Субсидии предоставляются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- получатель субсидии).</w:t>
      </w:r>
      <w:proofErr w:type="gramEnd"/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 xml:space="preserve">Субсидии предоставляются  на возмещение затрат, связанных с капитальным ремонтом многоквартирных домов расположенных на территории Михайловского муниципального образования. 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  <w:t>К категории получателей субсидии относятся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услуг, отвечающие следующим требованиям: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юридическое лицо, осуществляющее управление, эксплуатацию, санитарное и техническое обслуживание многоквартирного дома;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 xml:space="preserve">Субсидии предоставляются в соответствии с  бюджетной росписью   бюджета Михайловского муниципального образования  в пределах бюджетных ассигнований и лимитов бюджетных обязательств, утвержденных на текущий финансовый год главному распорядителю бюджетных средств. </w:t>
      </w:r>
    </w:p>
    <w:p w:rsidR="00D13601" w:rsidRDefault="00D13601" w:rsidP="00D13601">
      <w:pPr>
        <w:jc w:val="center"/>
        <w:rPr>
          <w:sz w:val="26"/>
          <w:szCs w:val="26"/>
        </w:rPr>
      </w:pPr>
    </w:p>
    <w:p w:rsidR="00D13601" w:rsidRDefault="00D13601" w:rsidP="00D136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ab/>
        <w:t>Условия и порядок предоставления субсидий</w:t>
      </w:r>
    </w:p>
    <w:p w:rsidR="00D13601" w:rsidRDefault="00D13601" w:rsidP="00D13601">
      <w:pPr>
        <w:jc w:val="both"/>
        <w:rPr>
          <w:sz w:val="26"/>
          <w:szCs w:val="26"/>
        </w:rPr>
      </w:pP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 xml:space="preserve"> Получатель субсидии представляет в администрацию Михайловского муниципального образования заявку на предоставление субсидии (далее - заявка) с приложением следующих документов: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сметная документация на проведение работ по капитальному ремонту многоквартирного дома;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положительное заключение о достоверности определения сметной стоимости на проведение работ по капитальному ремонту многоквартирного дома;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письменное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протокол общего собрания собственников помещений в многоквартирном дома, с принятым решением о проведении капитального ремонта МКД, перечне работ, общей стоимости капитального ремонта, сроках проведения капитального ремонта, о выборе лица, которое от имени всех собственников помещений в многоквартирном доме уполномочено участвовать в приемке выполненных работ.</w:t>
      </w:r>
      <w:proofErr w:type="gramEnd"/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декларацию о соответствии требованиям, установленным настоящим порядком.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proofErr w:type="gramStart"/>
      <w:r>
        <w:rPr>
          <w:sz w:val="26"/>
          <w:szCs w:val="26"/>
        </w:rPr>
        <w:t>В случае если проведение капитального ремонта общего имущества в многоквартирном доме включает в себя замену и (или) восстановление всех видов строительных конструкций (за исключением несущих строительных конструкций) или замену и (или) восстановление всех строительных конструкций (за исключением несущих строительных конструкций)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(или</w:t>
      </w:r>
      <w:proofErr w:type="gramEnd"/>
      <w:r>
        <w:rPr>
          <w:sz w:val="26"/>
          <w:szCs w:val="26"/>
        </w:rPr>
        <w:t>) восстановление указанных элементов, а также в случае  замены и (или) восстановления всех видов внутридомовых инженерных систем Получатель субсидии дополнительно должен предоставить:</w:t>
      </w:r>
    </w:p>
    <w:p w:rsidR="00D13601" w:rsidRDefault="00D13601" w:rsidP="00D136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проектную документацию на проведение работ по капитальному ремонту многоквартирного дома;</w:t>
      </w:r>
    </w:p>
    <w:p w:rsidR="00D13601" w:rsidRDefault="00D13601" w:rsidP="00D136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положительное заключение государственной экспертизы проектной документации; </w:t>
      </w:r>
    </w:p>
    <w:p w:rsidR="00D13601" w:rsidRDefault="00D13601" w:rsidP="00D136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положительное заключение о достоверности определения сметной стоимости полученное в ходе проведения государственной экспертизы проектной документации. 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2.1.2. Ответственность за достоверность сведений, представленных в заявке, несет получатель субсидии.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 Заявка с приложенными документами рассматривается главным распорядителем в течение пяти рабочих дней с момента ее поступления и выносится соответствующее решение о предоставлении (отказе в предоставлении) субсидии;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 Основание для отказа получателю субсидии в предоставлении субсидии: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несоответствие получателя субсидии категориям, предусмотренным пунктом 1.4 настоящего Порядка;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несоответствие</w:t>
      </w:r>
      <w:r>
        <w:rPr>
          <w:sz w:val="26"/>
          <w:szCs w:val="26"/>
        </w:rPr>
        <w:tab/>
        <w:t>представленных получателем субсидии документов требованиям, определенных пунктом 2.1 и 2.1.1 или непредставление (представление  не в полном объеме) указанных документов;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недостоверность представленной информации.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 Субсидия предоставляется главным распорядителем в пределах лимитов бюджетных обязательств, утвержденных на текущий финансовый год, в соответствии с бюджетной сметой расходов.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proofErr w:type="gramStart"/>
      <w:r>
        <w:rPr>
          <w:sz w:val="26"/>
          <w:szCs w:val="26"/>
        </w:rPr>
        <w:t>В случае соответствия получателя установленным требованиям между получателем и главным распорядителем заключается соглашение  о предоставлении субсидии в соответствии с  формой, прилагаемой к настоящему порядку    (приложение 1)  (далее - соглашение), содержащее в том числе: цели и условия предоставления субсидий в соответствии с пунктами 1.3 и 2.1 настоящего Порядка, размер субсидии порядок и сроки перечисления  субсидии получателю субсидии.</w:t>
      </w:r>
      <w:proofErr w:type="gramEnd"/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 Требование, которым должны  соответствовать получатели субсидии на первое число  месяца,  предшествующего месяцу, в котором  планируется заключение соглашения: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sz w:val="26"/>
          <w:szCs w:val="26"/>
        </w:rPr>
        <w:t>предоставленных</w:t>
      </w:r>
      <w:proofErr w:type="gramEnd"/>
      <w:r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6"/>
          <w:szCs w:val="26"/>
        </w:rPr>
        <w:t>офшорные</w:t>
      </w:r>
      <w:proofErr w:type="spellEnd"/>
      <w:r>
        <w:rPr>
          <w:sz w:val="26"/>
          <w:szCs w:val="26"/>
        </w:rPr>
        <w:t xml:space="preserve"> зоны</w:t>
      </w:r>
      <w:proofErr w:type="gramEnd"/>
      <w:r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proofErr w:type="gramStart"/>
      <w:r>
        <w:rPr>
          <w:sz w:val="26"/>
          <w:szCs w:val="26"/>
        </w:rPr>
        <w:t>на  те</w:t>
      </w:r>
      <w:proofErr w:type="gramEnd"/>
      <w:r>
        <w:rPr>
          <w:sz w:val="26"/>
          <w:szCs w:val="26"/>
        </w:rPr>
        <w:t xml:space="preserve"> же цели;</w:t>
      </w:r>
    </w:p>
    <w:p w:rsidR="00D13601" w:rsidRDefault="00D13601" w:rsidP="00D136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2.7. Перечисление субсидии осуществляется на расчетный счет получателя субсидии, открытый им в порядке, установленном действующим законодательством, и указанный в соглашении.</w:t>
      </w:r>
    </w:p>
    <w:p w:rsidR="00D13601" w:rsidRDefault="00D13601" w:rsidP="00D13601">
      <w:pPr>
        <w:pStyle w:val="26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</w:p>
    <w:p w:rsidR="00D13601" w:rsidRDefault="00D13601" w:rsidP="00D13601">
      <w:pPr>
        <w:pStyle w:val="26"/>
        <w:shd w:val="clear" w:color="auto" w:fill="auto"/>
        <w:tabs>
          <w:tab w:val="left" w:pos="3238"/>
        </w:tabs>
        <w:spacing w:before="0" w:after="304" w:line="280" w:lineRule="exact"/>
        <w:ind w:left="2920"/>
        <w:rPr>
          <w:b/>
          <w:sz w:val="26"/>
          <w:szCs w:val="26"/>
        </w:rPr>
      </w:pPr>
      <w:r>
        <w:rPr>
          <w:b/>
          <w:sz w:val="26"/>
          <w:szCs w:val="26"/>
        </w:rPr>
        <w:t>3. Требования к отчетности</w:t>
      </w:r>
    </w:p>
    <w:p w:rsidR="00D13601" w:rsidRDefault="00D13601" w:rsidP="00D13601">
      <w:pPr>
        <w:pStyle w:val="26"/>
        <w:shd w:val="clear" w:color="auto" w:fill="auto"/>
        <w:spacing w:before="0" w:after="0"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 Получатели субсидии представляют в  администрацию муниципального Михайловского муниципального образования отчет об использовании субсидии,   по форме согласно приложению 2 к  настоящему порядку. К отчету прилагаются акты выполненных работ  по формам (КС-2), (КС-3), в трех экземплярах. Акты о приемке выполненных работ (КС-2) должны быть подписаны получателем субсидии, представителями собственников помещений в многоквартирном доме.</w:t>
      </w:r>
    </w:p>
    <w:p w:rsidR="00D13601" w:rsidRDefault="00D13601" w:rsidP="00D13601">
      <w:pPr>
        <w:pStyle w:val="26"/>
        <w:shd w:val="clear" w:color="auto" w:fill="auto"/>
        <w:tabs>
          <w:tab w:val="left" w:pos="1687"/>
        </w:tabs>
        <w:spacing w:before="0" w:after="300" w:line="322" w:lineRule="exact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D13601" w:rsidRDefault="00D13601" w:rsidP="00D13601">
      <w:pPr>
        <w:pStyle w:val="26"/>
        <w:shd w:val="clear" w:color="auto" w:fill="auto"/>
        <w:tabs>
          <w:tab w:val="left" w:pos="1687"/>
        </w:tabs>
        <w:spacing w:before="0" w:after="300" w:line="322" w:lineRule="exact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4.Требования об осуществлении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соблюдением условий, целей и порядка предоставления субсидий, ответственность за их нарушение</w:t>
      </w:r>
    </w:p>
    <w:p w:rsidR="00D13601" w:rsidRDefault="00D13601" w:rsidP="00D13601">
      <w:pPr>
        <w:autoSpaceDE w:val="0"/>
        <w:autoSpaceDN w:val="0"/>
        <w:adjustRightInd w:val="0"/>
        <w:ind w:firstLine="85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4.1 Проверку соблюдения получателями субсидий условий, целей и порядка предоставления субсидии осуществляет администрация Михайловского муниципального образования, как главный распорядитель бюджетных средств. </w:t>
      </w:r>
    </w:p>
    <w:p w:rsidR="00D13601" w:rsidRDefault="00D13601" w:rsidP="00D13601">
      <w:pPr>
        <w:pStyle w:val="26"/>
        <w:shd w:val="clear" w:color="auto" w:fill="auto"/>
        <w:tabs>
          <w:tab w:val="left" w:pos="1285"/>
        </w:tabs>
        <w:spacing w:before="0" w:after="0"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 В случае установления  факта нарушения получателем субсидии целей, порядка и условий предоставления субсидии, а также не достижения результата предоставления субсидии соответствующие средства подлежат возврату в  бюджет  Михайловского муниципального образования в течение  20 рабочих дней с момента направления письменного требования.</w:t>
      </w:r>
    </w:p>
    <w:p w:rsidR="00D13601" w:rsidRDefault="00D13601" w:rsidP="00D13601">
      <w:pPr>
        <w:pStyle w:val="26"/>
        <w:shd w:val="clear" w:color="auto" w:fill="auto"/>
        <w:tabs>
          <w:tab w:val="left" w:pos="1285"/>
        </w:tabs>
        <w:spacing w:before="0" w:after="0" w:line="32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4.3. Если по истечении срока, указанного в пункте 4.2 настоящего Порядка, получатель субсидии отказывается возвращать субсидию, взыскание денежных средств осуществляется в судебном порядке.</w:t>
      </w:r>
    </w:p>
    <w:p w:rsidR="00D13601" w:rsidRDefault="00D13601" w:rsidP="00D13601">
      <w:pPr>
        <w:pStyle w:val="26"/>
        <w:shd w:val="clear" w:color="auto" w:fill="auto"/>
        <w:tabs>
          <w:tab w:val="left" w:pos="1285"/>
        </w:tabs>
        <w:spacing w:before="0" w:after="0" w:line="322" w:lineRule="exact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4.4 Получатель субсидии несет ответственность за своевременность и достоверность сведений и документов, представление которых предусмотрено настоящим Порядком и соглашением</w:t>
      </w:r>
    </w:p>
    <w:p w:rsidR="001A7884" w:rsidRPr="00A6068A" w:rsidRDefault="001A7884" w:rsidP="005D183D">
      <w:pPr>
        <w:rPr>
          <w:sz w:val="28"/>
          <w:szCs w:val="28"/>
        </w:rPr>
        <w:sectPr w:rsidR="001A7884" w:rsidRPr="00A6068A" w:rsidSect="002A1EFC">
          <w:pgSz w:w="11900" w:h="16840"/>
          <w:pgMar w:top="142" w:right="701" w:bottom="360" w:left="1134" w:header="0" w:footer="3" w:gutter="0"/>
          <w:cols w:space="720"/>
          <w:noEndnote/>
          <w:docGrid w:linePitch="360"/>
        </w:sectPr>
      </w:pPr>
    </w:p>
    <w:p w:rsidR="00E83753" w:rsidRPr="00A135F4" w:rsidRDefault="00E83753" w:rsidP="005D183D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9F41E1" w:rsidRPr="00D13601" w:rsidRDefault="009F41E1" w:rsidP="009F41E1">
      <w:pPr>
        <w:pStyle w:val="3"/>
        <w:jc w:val="right"/>
        <w:rPr>
          <w:rFonts w:ascii="Times New Roman" w:hAnsi="Times New Roman"/>
          <w:sz w:val="24"/>
          <w:szCs w:val="24"/>
        </w:rPr>
      </w:pPr>
      <w:r w:rsidRPr="00D13601">
        <w:rPr>
          <w:rFonts w:ascii="Times New Roman" w:hAnsi="Times New Roman"/>
          <w:bCs w:val="0"/>
          <w:sz w:val="24"/>
          <w:szCs w:val="24"/>
        </w:rPr>
        <w:t>Приложение №1</w:t>
      </w:r>
    </w:p>
    <w:p w:rsidR="009F41E1" w:rsidRPr="00D13601" w:rsidRDefault="009F41E1" w:rsidP="009F41E1">
      <w:pPr>
        <w:widowControl w:val="0"/>
        <w:autoSpaceDE w:val="0"/>
        <w:autoSpaceDN w:val="0"/>
        <w:adjustRightInd w:val="0"/>
        <w:ind w:left="540"/>
        <w:jc w:val="right"/>
        <w:rPr>
          <w:b/>
        </w:rPr>
      </w:pPr>
      <w:r w:rsidRPr="00D13601">
        <w:rPr>
          <w:b/>
        </w:rPr>
        <w:t xml:space="preserve">к Порядку </w:t>
      </w:r>
    </w:p>
    <w:p w:rsidR="009F41E1" w:rsidRPr="00D13601" w:rsidRDefault="009F41E1" w:rsidP="009F41E1">
      <w:pPr>
        <w:widowControl w:val="0"/>
        <w:autoSpaceDE w:val="0"/>
        <w:autoSpaceDN w:val="0"/>
        <w:adjustRightInd w:val="0"/>
        <w:ind w:left="540"/>
        <w:jc w:val="right"/>
        <w:rPr>
          <w:b/>
        </w:rPr>
      </w:pPr>
      <w:r w:rsidRPr="00D13601">
        <w:rPr>
          <w:b/>
        </w:rPr>
        <w:t xml:space="preserve">предоставления субсидий </w:t>
      </w:r>
    </w:p>
    <w:p w:rsidR="009F41E1" w:rsidRDefault="009F41E1" w:rsidP="009F41E1"/>
    <w:p w:rsidR="009F41E1" w:rsidRDefault="009F41E1" w:rsidP="009F41E1">
      <w:pPr>
        <w:widowControl w:val="0"/>
        <w:autoSpaceDE w:val="0"/>
        <w:autoSpaceDN w:val="0"/>
        <w:adjustRightInd w:val="0"/>
        <w:jc w:val="center"/>
      </w:pPr>
      <w:r>
        <w:t>Форма</w:t>
      </w:r>
    </w:p>
    <w:p w:rsidR="009F41E1" w:rsidRDefault="009F41E1" w:rsidP="009F41E1">
      <w:pPr>
        <w:widowControl w:val="0"/>
        <w:autoSpaceDE w:val="0"/>
        <w:autoSpaceDN w:val="0"/>
        <w:adjustRightInd w:val="0"/>
        <w:jc w:val="center"/>
      </w:pPr>
    </w:p>
    <w:p w:rsidR="009F41E1" w:rsidRDefault="009F41E1" w:rsidP="009F41E1">
      <w:pPr>
        <w:widowControl w:val="0"/>
        <w:autoSpaceDE w:val="0"/>
        <w:autoSpaceDN w:val="0"/>
        <w:adjustRightInd w:val="0"/>
        <w:ind w:firstLine="540"/>
        <w:jc w:val="both"/>
      </w:pPr>
    </w:p>
    <w:p w:rsidR="009F41E1" w:rsidRDefault="009F41E1" w:rsidP="009F41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9F41E1" w:rsidRDefault="009F41E1" w:rsidP="004526C3">
      <w:pPr>
        <w:jc w:val="center"/>
      </w:pPr>
      <w:r>
        <w:rPr>
          <w:b/>
          <w:i/>
        </w:rPr>
        <w:t xml:space="preserve"> </w:t>
      </w:r>
      <w:r>
        <w:rPr>
          <w:i/>
        </w:rPr>
        <w:t xml:space="preserve">о предоставлении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</w:t>
      </w:r>
      <w:r w:rsidR="004526C3" w:rsidRPr="004526C3">
        <w:rPr>
          <w:i/>
        </w:rPr>
        <w:t>из бюджета Михайловского муниципального образования на   возмещение затрат, связанных с капитальным ремонтом многоквартирных домов расположенных на территории Михайловского муниципального образования</w:t>
      </w:r>
      <w:r>
        <w:t> </w:t>
      </w:r>
    </w:p>
    <w:p w:rsidR="009F41E1" w:rsidRDefault="009F41E1" w:rsidP="009F41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41E1" w:rsidRDefault="00D13601" w:rsidP="009F41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41E1">
        <w:rPr>
          <w:rFonts w:ascii="Times New Roman" w:hAnsi="Times New Roman" w:cs="Times New Roman"/>
          <w:sz w:val="24"/>
          <w:szCs w:val="24"/>
        </w:rPr>
        <w:t xml:space="preserve">. </w:t>
      </w:r>
      <w:r w:rsidR="004526C3">
        <w:rPr>
          <w:rFonts w:ascii="Times New Roman" w:hAnsi="Times New Roman" w:cs="Times New Roman"/>
          <w:sz w:val="24"/>
          <w:szCs w:val="24"/>
        </w:rPr>
        <w:t>Михайловск</w:t>
      </w:r>
      <w:r w:rsidR="009F41E1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"__" ____________20__</w:t>
      </w:r>
    </w:p>
    <w:p w:rsidR="009F41E1" w:rsidRDefault="009F41E1" w:rsidP="009F41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F41E1" w:rsidRDefault="009F41E1" w:rsidP="009F41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41E1" w:rsidRDefault="009F41E1" w:rsidP="009F41E1">
      <w:pPr>
        <w:widowControl w:val="0"/>
        <w:autoSpaceDE w:val="0"/>
        <w:autoSpaceDN w:val="0"/>
        <w:jc w:val="center"/>
      </w:pPr>
      <w:r>
        <w:t xml:space="preserve">(наименование главного распорядителя средств местного бюджета) 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>именуемый в дальнейшем "Главный распорядитель", в лице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>___________________________________________________________________,</w:t>
      </w:r>
    </w:p>
    <w:p w:rsidR="009F41E1" w:rsidRDefault="009F41E1" w:rsidP="009F41E1">
      <w:pPr>
        <w:widowControl w:val="0"/>
        <w:autoSpaceDE w:val="0"/>
        <w:autoSpaceDN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>с одной стороны и _____________________________________________________________,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 xml:space="preserve">                                                     (наименование для юридического лица, фамилия, имя, отчество для индивидуального предпринимателя, физического лица)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>именуемый в дальнейшем "Получатель", в лице ____________________________________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 xml:space="preserve">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_____________________________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>_____________________________________________________________________________,</w:t>
      </w:r>
    </w:p>
    <w:p w:rsidR="009F41E1" w:rsidRDefault="009F41E1" w:rsidP="009F41E1">
      <w:pPr>
        <w:widowControl w:val="0"/>
        <w:autoSpaceDE w:val="0"/>
        <w:autoSpaceDN w:val="0"/>
        <w:jc w:val="center"/>
      </w:pPr>
      <w: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 xml:space="preserve">с  другой  стороны,  далее  именуемые "Стороны", в соответствии с Бюджетным </w:t>
      </w:r>
      <w:hyperlink r:id="rId7" w:history="1">
        <w:r>
          <w:rPr>
            <w:rStyle w:val="afc"/>
          </w:rPr>
          <w:t>кодексом</w:t>
        </w:r>
      </w:hyperlink>
      <w:r>
        <w:t xml:space="preserve"> Российской Федерации, решением Думы </w:t>
      </w:r>
      <w:proofErr w:type="spellStart"/>
      <w:r>
        <w:t>_________от</w:t>
      </w:r>
      <w:proofErr w:type="spellEnd"/>
      <w:r>
        <w:t xml:space="preserve"> "__" ______ 20__  года  "О бюджете ________ на 20__ год и на плановый период 20__  и  20__  годов", постановлением администрации________________________________________________ от ___________   N _____       _____________________________________________________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9F41E1" w:rsidRDefault="009F41E1" w:rsidP="009F41E1">
      <w:pPr>
        <w:widowControl w:val="0"/>
        <w:autoSpaceDE w:val="0"/>
        <w:autoSpaceDN w:val="0"/>
        <w:jc w:val="center"/>
      </w:pPr>
      <w:r>
        <w:t>(наименование нормативного правового акта, регулирующего предоставление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услуг)</w:t>
      </w:r>
    </w:p>
    <w:p w:rsidR="009F41E1" w:rsidRDefault="009F41E1" w:rsidP="009F41E1">
      <w:pPr>
        <w:widowControl w:val="0"/>
        <w:autoSpaceDE w:val="0"/>
        <w:autoSpaceDN w:val="0"/>
        <w:jc w:val="both"/>
      </w:pPr>
      <w:proofErr w:type="gramStart"/>
      <w:r>
        <w:t>(далее  -  Порядок предоставления субсидий), приказом финансового управления администрации Нижнесергинского муниципального района от 11.04.2018 N 30 "Об утверждении типовых форм договоров  (соглашений)  о  предоставлении субсидий  из  местного бюджета юридическим   лицам   (за   исключением   государственных   (муниципальных) учреждений),    индивидуальным   предпринимателям,    физическим    лицам - производителям   товаров,   работ,   услуг"   заключили  настоящий  договор (соглашение) (далее - соглашение) о нижеследующем.</w:t>
      </w:r>
      <w:proofErr w:type="gramEnd"/>
    </w:p>
    <w:p w:rsidR="009F41E1" w:rsidRDefault="009F41E1" w:rsidP="009F41E1">
      <w:pPr>
        <w:widowControl w:val="0"/>
        <w:autoSpaceDE w:val="0"/>
        <w:autoSpaceDN w:val="0"/>
        <w:jc w:val="both"/>
      </w:pPr>
    </w:p>
    <w:p w:rsidR="009F41E1" w:rsidRDefault="009F41E1" w:rsidP="009F41E1">
      <w:pPr>
        <w:widowControl w:val="0"/>
        <w:autoSpaceDE w:val="0"/>
        <w:autoSpaceDN w:val="0"/>
        <w:jc w:val="center"/>
      </w:pPr>
      <w:r>
        <w:t>1. Предмет соглашения</w:t>
      </w:r>
    </w:p>
    <w:p w:rsidR="009F41E1" w:rsidRDefault="009F41E1" w:rsidP="009F41E1">
      <w:pPr>
        <w:widowControl w:val="0"/>
        <w:autoSpaceDE w:val="0"/>
        <w:autoSpaceDN w:val="0"/>
        <w:jc w:val="center"/>
      </w:pPr>
      <w:bookmarkStart w:id="0" w:name="P293"/>
      <w:bookmarkEnd w:id="0"/>
      <w:r>
        <w:t xml:space="preserve">1.1.   Предметом   настоящего  соглашения  является  предоставление  из местного  бюджета  в  20__  году  Получателю субсидии в целях </w:t>
      </w:r>
      <w:r w:rsidRPr="004526C3">
        <w:t>возмещения  затрат,</w:t>
      </w:r>
      <w:r>
        <w:t xml:space="preserve"> ___________________________________________________________________ (затрат/недополученных доходов)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lastRenderedPageBreak/>
        <w:t>связанных с  ___________________________________________________________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 xml:space="preserve">                                      (производством (реализацией) товаров, выполнением работ, оказанием услуг)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>(далее - Субсидия).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 xml:space="preserve">    1.2.  Субсидия  предоставляется Главным распорядителем в соответствии с лимитами  бюджетных  обязательств,  доведенными  Главному  распорядителю по кодам  классификации  расходов  бюджетов Российской Федерации: код Главного распорядителя _______________________, раздел ________, подраздел ________, целевая статья _________, вид расходов _________, в рамках 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>__________________________________________________________________________.</w:t>
      </w:r>
    </w:p>
    <w:p w:rsidR="009F41E1" w:rsidRDefault="009F41E1" w:rsidP="009F41E1">
      <w:pPr>
        <w:widowControl w:val="0"/>
        <w:autoSpaceDE w:val="0"/>
        <w:autoSpaceDN w:val="0"/>
        <w:jc w:val="center"/>
      </w:pPr>
      <w:r>
        <w:t>(наименование муниципальной программы)</w:t>
      </w:r>
    </w:p>
    <w:p w:rsidR="009F41E1" w:rsidRDefault="009F41E1" w:rsidP="009F41E1">
      <w:pPr>
        <w:widowControl w:val="0"/>
        <w:autoSpaceDE w:val="0"/>
        <w:autoSpaceDN w:val="0"/>
        <w:jc w:val="both"/>
      </w:pPr>
    </w:p>
    <w:p w:rsidR="009F41E1" w:rsidRDefault="009F41E1" w:rsidP="009F41E1">
      <w:pPr>
        <w:widowControl w:val="0"/>
        <w:autoSpaceDE w:val="0"/>
        <w:autoSpaceDN w:val="0"/>
        <w:jc w:val="center"/>
      </w:pPr>
      <w:r>
        <w:t>2. Размер Субсидии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 xml:space="preserve">    2.1.   Размер   Субсидии,   предоставляемой  из  местного  бюджета  в соответствии с настоящим соглашением в 20</w:t>
      </w:r>
      <w:r w:rsidR="00D13601">
        <w:t>___</w:t>
      </w:r>
      <w:r>
        <w:t xml:space="preserve"> году, составляет: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 xml:space="preserve">    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>_______________ (_______________________________________________________) рублей.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 xml:space="preserve">                                                                  (сумма прописью)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 xml:space="preserve">    </w:t>
      </w:r>
    </w:p>
    <w:p w:rsidR="009F41E1" w:rsidRDefault="009F41E1" w:rsidP="009F41E1">
      <w:pPr>
        <w:widowControl w:val="0"/>
        <w:autoSpaceDE w:val="0"/>
        <w:autoSpaceDN w:val="0"/>
        <w:jc w:val="center"/>
        <w:outlineLvl w:val="1"/>
      </w:pPr>
      <w:r>
        <w:t>3. Условия предоставления Субсидии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3.1. Соответствие Получателя требованиям, установленным Порядком предоставления субсидий.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 xml:space="preserve">3.2. Предоставление Получателем документов, необходимых для получения Субсидии, в соответствии </w:t>
      </w:r>
      <w:r>
        <w:rPr>
          <w:b/>
        </w:rPr>
        <w:t>с приложением N 1</w:t>
      </w:r>
      <w:r>
        <w:t xml:space="preserve"> </w:t>
      </w:r>
      <w:r>
        <w:rPr>
          <w:b/>
        </w:rPr>
        <w:t>к настоящему соглашению</w:t>
      </w:r>
      <w:r>
        <w:t>, соответствие указанных документов требованиям, установленным Порядком предоставления субсидий.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bookmarkStart w:id="1" w:name="P327"/>
      <w:bookmarkEnd w:id="1"/>
      <w:r>
        <w:t xml:space="preserve">3.3. Направление Получателем на достижение целей, указанных в </w:t>
      </w:r>
      <w:hyperlink r:id="rId8" w:anchor="P293" w:history="1">
        <w:r>
          <w:rPr>
            <w:rStyle w:val="afc"/>
          </w:rPr>
          <w:t>пункте 1.1</w:t>
        </w:r>
      </w:hyperlink>
      <w: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 </w:t>
      </w:r>
      <w:r>
        <w:rPr>
          <w:b/>
        </w:rPr>
        <w:t>0</w:t>
      </w:r>
      <w:r>
        <w:t xml:space="preserve">  процентов общего объема Субсидии</w:t>
      </w:r>
      <w:proofErr w:type="gramStart"/>
      <w:r>
        <w:t xml:space="preserve"> .</w:t>
      </w:r>
      <w:proofErr w:type="gramEnd"/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3.4. Иные условия в соответствии с Порядком предоставления субсидий</w:t>
      </w:r>
      <w:proofErr w:type="gramStart"/>
      <w:r>
        <w:t xml:space="preserve"> .</w:t>
      </w:r>
      <w:proofErr w:type="gramEnd"/>
    </w:p>
    <w:p w:rsidR="009F41E1" w:rsidRDefault="009F41E1" w:rsidP="009F41E1">
      <w:pPr>
        <w:widowControl w:val="0"/>
        <w:autoSpaceDE w:val="0"/>
        <w:autoSpaceDN w:val="0"/>
        <w:jc w:val="both"/>
      </w:pPr>
    </w:p>
    <w:p w:rsidR="009F41E1" w:rsidRDefault="009F41E1" w:rsidP="009F41E1">
      <w:pPr>
        <w:widowControl w:val="0"/>
        <w:autoSpaceDE w:val="0"/>
        <w:autoSpaceDN w:val="0"/>
        <w:jc w:val="center"/>
        <w:outlineLvl w:val="1"/>
      </w:pPr>
      <w:r>
        <w:t>4. Порядок перечисления Субсидии</w:t>
      </w:r>
    </w:p>
    <w:p w:rsidR="009F41E1" w:rsidRDefault="009F41E1" w:rsidP="009F41E1">
      <w:pPr>
        <w:widowControl w:val="0"/>
        <w:autoSpaceDE w:val="0"/>
        <w:autoSpaceDN w:val="0"/>
        <w:jc w:val="both"/>
      </w:pPr>
      <w:bookmarkStart w:id="2" w:name="P335"/>
      <w:bookmarkEnd w:id="2"/>
      <w:r>
        <w:t xml:space="preserve">    4.1.  Перечисление  Субсидии  осуществляется в соответствии с бюджетным законодательством Российской Федерации на счет 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>__________________________________________________________________________,</w:t>
      </w:r>
    </w:p>
    <w:p w:rsidR="009F41E1" w:rsidRDefault="009F41E1" w:rsidP="009F41E1">
      <w:pPr>
        <w:widowControl w:val="0"/>
        <w:autoSpaceDE w:val="0"/>
        <w:autoSpaceDN w:val="0"/>
        <w:jc w:val="center"/>
      </w:pPr>
      <w:r>
        <w:t>(реквизиты счета Получателя)</w:t>
      </w:r>
    </w:p>
    <w:p w:rsidR="009F41E1" w:rsidRDefault="009F41E1" w:rsidP="009F41E1">
      <w:pPr>
        <w:widowControl w:val="0"/>
        <w:autoSpaceDE w:val="0"/>
        <w:autoSpaceDN w:val="0"/>
        <w:jc w:val="both"/>
      </w:pPr>
      <w:r>
        <w:t>открытый в _______________________________________________________________.</w:t>
      </w:r>
    </w:p>
    <w:p w:rsidR="009F41E1" w:rsidRDefault="009F41E1" w:rsidP="009F41E1">
      <w:pPr>
        <w:widowControl w:val="0"/>
        <w:autoSpaceDE w:val="0"/>
        <w:autoSpaceDN w:val="0"/>
        <w:jc w:val="center"/>
      </w:pPr>
      <w:r>
        <w:t>(указывается наименование кредитной организации)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bookmarkStart w:id="3" w:name="P341"/>
      <w:bookmarkEnd w:id="3"/>
      <w:r>
        <w:t>4.2. Срок (периодичность) перечисления Субсидии: ____________________.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Перечисление Субсидии осуществляется Главным распорядителем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9F41E1" w:rsidRDefault="009F41E1" w:rsidP="009F41E1">
      <w:pPr>
        <w:widowControl w:val="0"/>
        <w:autoSpaceDE w:val="0"/>
        <w:autoSpaceDN w:val="0"/>
        <w:jc w:val="both"/>
      </w:pPr>
    </w:p>
    <w:p w:rsidR="009F41E1" w:rsidRDefault="009F41E1" w:rsidP="009F41E1">
      <w:pPr>
        <w:widowControl w:val="0"/>
        <w:autoSpaceDE w:val="0"/>
        <w:autoSpaceDN w:val="0"/>
        <w:jc w:val="center"/>
        <w:outlineLvl w:val="1"/>
      </w:pPr>
      <w:r>
        <w:t>5. Права и обязанности Сторон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5.1. Главный распорядитель обязуется: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1) рассмотреть в порядке и сроки, установленные Порядком предоставления субсидий, представленные Получателем документы;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2) обеспечить предоставление Субсидии в порядке и при соблюдении Получателем условий предоставления Субсидии, установленных Порядком предоставления субсидий и настоящим соглашением;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lastRenderedPageBreak/>
        <w:t xml:space="preserve">3) обеспечить перечисление субсидии на счет Получателя, указанный в </w:t>
      </w:r>
      <w:hyperlink r:id="rId9" w:anchor="P335" w:history="1">
        <w:r>
          <w:rPr>
            <w:rStyle w:val="afc"/>
          </w:rPr>
          <w:t>пункте 4.1</w:t>
        </w:r>
      </w:hyperlink>
      <w:r>
        <w:t xml:space="preserve"> настоящего соглашения;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 xml:space="preserve">4)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условий, целей и порядка предоставления Субсидии;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proofErr w:type="gramStart"/>
      <w:r>
        <w:t>5)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  <w:proofErr w:type="gramEnd"/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6) в случае если Получателем допущены нарушения условий предоставления Субсидии, нецелевое использование Субсидии, направлять Получателю требование о возврате средств Субсидии в местный бюджет в срок ________.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Требование о возврате средств Субсидии в местный бюджет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необходимости);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7)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5.2. Главный распорядитель вправе: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 xml:space="preserve">1) запрашивать у Получателя документы и материалы,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условий предоставления Субсидии;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9F41E1" w:rsidRDefault="009F41E1" w:rsidP="009F41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F41E1" w:rsidRDefault="009F41E1" w:rsidP="009F41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 выполнение условий предоставления Субсидии, установленных настоящим соглашением, в том числе:</w:t>
      </w:r>
    </w:p>
    <w:p w:rsidR="009F41E1" w:rsidRDefault="009F41E1" w:rsidP="009F41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Главному распорядителю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необходимые для предоставления субсидии, указанные в приложении N 1 к настоящему соглашению, соответствующие требованиям, установленным Порядком предоставления субсидий;</w:t>
      </w:r>
    </w:p>
    <w:p w:rsidR="009F41E1" w:rsidRDefault="009F41E1" w:rsidP="009F41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9F41E1" w:rsidRDefault="009F41E1" w:rsidP="009F41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возвращать в местный бюджет Субсидию в размере и в сроки, определенные в требовании Главного распорядителя;</w:t>
      </w:r>
    </w:p>
    <w:p w:rsidR="009F41E1" w:rsidRDefault="009F41E1" w:rsidP="009F4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обеспечить представление Главному распорядителю не позднее ________ числа месяца, следующего за месяцем, в котором была получена Субсидия, отчета об использовании субсидии по форме согласно </w:t>
      </w:r>
      <w:r>
        <w:rPr>
          <w:rFonts w:ascii="Times New Roman" w:hAnsi="Times New Roman" w:cs="Times New Roman"/>
          <w:b/>
          <w:sz w:val="24"/>
          <w:szCs w:val="24"/>
        </w:rPr>
        <w:t>Приложению N 2 к Порядку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1E1" w:rsidRDefault="009F41E1" w:rsidP="009F41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______ дней со дня получения запроса Главного распорядителя;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6)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5.4. Получатель вправе: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1) обращаться к Главному распорядителю за разъяснениями в связи с исполнением настоящего соглашения;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9F41E1" w:rsidRDefault="009F41E1" w:rsidP="009F41E1">
      <w:pPr>
        <w:widowControl w:val="0"/>
        <w:autoSpaceDE w:val="0"/>
        <w:autoSpaceDN w:val="0"/>
        <w:jc w:val="both"/>
      </w:pPr>
    </w:p>
    <w:p w:rsidR="009F41E1" w:rsidRDefault="009F41E1" w:rsidP="009F41E1">
      <w:pPr>
        <w:widowControl w:val="0"/>
        <w:autoSpaceDE w:val="0"/>
        <w:autoSpaceDN w:val="0"/>
        <w:jc w:val="center"/>
        <w:outlineLvl w:val="1"/>
      </w:pPr>
      <w:r>
        <w:t>6. Ответственность Сторон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 xml:space="preserve">6.1. В случае неисполнения или ненадлежащего исполнения своих обязательств по </w:t>
      </w:r>
      <w:r>
        <w:lastRenderedPageBreak/>
        <w:t>настоящему соглашению Стороны несут ответственность в соответствии с законодательством Российской Федерации.</w:t>
      </w:r>
    </w:p>
    <w:p w:rsidR="009F41E1" w:rsidRDefault="009F41E1" w:rsidP="009F41E1">
      <w:pPr>
        <w:widowControl w:val="0"/>
        <w:autoSpaceDE w:val="0"/>
        <w:autoSpaceDN w:val="0"/>
        <w:jc w:val="both"/>
      </w:pPr>
    </w:p>
    <w:p w:rsidR="009F41E1" w:rsidRDefault="009F41E1" w:rsidP="009F41E1">
      <w:pPr>
        <w:widowControl w:val="0"/>
        <w:autoSpaceDE w:val="0"/>
        <w:autoSpaceDN w:val="0"/>
        <w:jc w:val="center"/>
        <w:outlineLvl w:val="1"/>
      </w:pPr>
      <w:r>
        <w:t>7. Заключительные положения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 xml:space="preserve">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 xml:space="preserve">7.2. Соглашение вступает в силу после его подписания Сторонами и действует до "__" ____________ 20__ года (полного исполнения Сторонами своих обязательств, кроме обязательства по перечислению Субсидии в соответствии с </w:t>
      </w:r>
      <w:hyperlink r:id="rId10" w:anchor="P341" w:history="1">
        <w:r>
          <w:rPr>
            <w:rStyle w:val="afc"/>
          </w:rPr>
          <w:t>пунктом 4.2</w:t>
        </w:r>
      </w:hyperlink>
      <w:r>
        <w:t xml:space="preserve"> настоящего соглашения).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 xml:space="preserve">Обязательство по перечислению Субсидии, указанное в </w:t>
      </w:r>
      <w:hyperlink r:id="rId11" w:anchor="P341" w:history="1">
        <w:r>
          <w:rPr>
            <w:rStyle w:val="afc"/>
          </w:rPr>
          <w:t>пункте 4.2</w:t>
        </w:r>
      </w:hyperlink>
      <w: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администрации </w:t>
      </w:r>
      <w:r w:rsidR="004526C3">
        <w:t>Михайловского муниципального образования</w:t>
      </w:r>
      <w:r>
        <w:t>.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7.4. Расторжение настоящего соглашения возможно в следующих случаях: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1) реорганизация или прекращение деятельности Получателя;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3) иные случаи</w:t>
      </w:r>
      <w:proofErr w:type="gramStart"/>
      <w:r>
        <w:t xml:space="preserve"> .</w:t>
      </w:r>
      <w:proofErr w:type="gramEnd"/>
    </w:p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9F41E1" w:rsidRDefault="009F41E1" w:rsidP="009F41E1">
      <w:pPr>
        <w:widowControl w:val="0"/>
        <w:autoSpaceDE w:val="0"/>
        <w:autoSpaceDN w:val="0"/>
        <w:jc w:val="both"/>
      </w:pPr>
    </w:p>
    <w:p w:rsidR="009F41E1" w:rsidRDefault="009F41E1" w:rsidP="009F41E1">
      <w:pPr>
        <w:widowControl w:val="0"/>
        <w:autoSpaceDE w:val="0"/>
        <w:autoSpaceDN w:val="0"/>
        <w:jc w:val="center"/>
        <w:outlineLvl w:val="1"/>
      </w:pPr>
      <w:r>
        <w:t>8. 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F41E1" w:rsidTr="009F41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Наименование</w:t>
            </w:r>
          </w:p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Главного 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Наименование Получателя</w:t>
            </w:r>
          </w:p>
        </w:tc>
      </w:tr>
      <w:tr w:rsidR="009F41E1" w:rsidTr="009F41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Место нахождения</w:t>
            </w:r>
            <w:proofErr w:type="gramStart"/>
            <w:r>
              <w:t>:(</w:t>
            </w:r>
            <w:proofErr w:type="gramEnd"/>
            <w:r>
              <w:t>юридический адрес)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Место нахождения</w:t>
            </w:r>
            <w:proofErr w:type="gramStart"/>
            <w:r>
              <w:t>:(</w:t>
            </w:r>
            <w:proofErr w:type="gramEnd"/>
            <w:r>
              <w:t>юридический адрес)</w:t>
            </w:r>
          </w:p>
        </w:tc>
      </w:tr>
      <w:tr w:rsidR="009F41E1" w:rsidTr="009F41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Платежные реквизиты:</w:t>
            </w:r>
          </w:p>
        </w:tc>
      </w:tr>
    </w:tbl>
    <w:p w:rsidR="009F41E1" w:rsidRDefault="009F41E1" w:rsidP="009F41E1">
      <w:pPr>
        <w:widowControl w:val="0"/>
        <w:autoSpaceDE w:val="0"/>
        <w:autoSpaceDN w:val="0"/>
        <w:jc w:val="both"/>
      </w:pPr>
    </w:p>
    <w:p w:rsidR="009F41E1" w:rsidRDefault="009F41E1" w:rsidP="009F41E1">
      <w:pPr>
        <w:widowControl w:val="0"/>
        <w:autoSpaceDE w:val="0"/>
        <w:autoSpaceDN w:val="0"/>
        <w:jc w:val="center"/>
        <w:outlineLvl w:val="1"/>
      </w:pPr>
      <w:r>
        <w:t>9.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F41E1" w:rsidTr="009F41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Краткое наименование</w:t>
            </w:r>
          </w:p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Главного распорядителя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Краткое наименование</w:t>
            </w:r>
          </w:p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получателя Субсидии</w:t>
            </w:r>
          </w:p>
        </w:tc>
      </w:tr>
      <w:tr w:rsidR="009F41E1" w:rsidTr="009F41E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___________/________________</w:t>
            </w:r>
          </w:p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 xml:space="preserve"> (подпись)   (И.О. Фамилия)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>___________/________________</w:t>
            </w:r>
          </w:p>
          <w:p w:rsidR="009F41E1" w:rsidRDefault="009F41E1">
            <w:pPr>
              <w:widowControl w:val="0"/>
              <w:autoSpaceDE w:val="0"/>
              <w:autoSpaceDN w:val="0"/>
              <w:jc w:val="both"/>
            </w:pPr>
            <w:r>
              <w:t xml:space="preserve"> (подпись)   (И.О. Фамилия)</w:t>
            </w:r>
          </w:p>
        </w:tc>
      </w:tr>
    </w:tbl>
    <w:p w:rsidR="009F41E1" w:rsidRDefault="009F41E1" w:rsidP="009F41E1">
      <w:pPr>
        <w:widowControl w:val="0"/>
        <w:autoSpaceDE w:val="0"/>
        <w:autoSpaceDN w:val="0"/>
        <w:ind w:firstLine="540"/>
        <w:jc w:val="both"/>
      </w:pPr>
      <w:r>
        <w:t>--------------------------------</w:t>
      </w:r>
    </w:p>
    <w:p w:rsidR="0097642B" w:rsidRDefault="0097642B" w:rsidP="003E31C0">
      <w:pPr>
        <w:widowControl w:val="0"/>
        <w:autoSpaceDE w:val="0"/>
        <w:autoSpaceDN w:val="0"/>
        <w:adjustRightInd w:val="0"/>
      </w:pPr>
    </w:p>
    <w:p w:rsidR="0097642B" w:rsidRDefault="0097642B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9F41E1" w:rsidRDefault="009F41E1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9F41E1" w:rsidRDefault="009F41E1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9F41E1" w:rsidRDefault="009F41E1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9F41E1" w:rsidRDefault="009F41E1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9F41E1" w:rsidRDefault="009F41E1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9F41E1" w:rsidRDefault="009F41E1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610C70" w:rsidRDefault="00610C70" w:rsidP="00E83753">
      <w:pPr>
        <w:widowControl w:val="0"/>
        <w:autoSpaceDE w:val="0"/>
        <w:autoSpaceDN w:val="0"/>
        <w:adjustRightInd w:val="0"/>
        <w:ind w:left="540"/>
        <w:jc w:val="right"/>
      </w:pPr>
      <w:r w:rsidRPr="00610C70">
        <w:lastRenderedPageBreak/>
        <w:t xml:space="preserve">Приложение </w:t>
      </w:r>
      <w:r w:rsidR="00C1080D">
        <w:t>№</w:t>
      </w:r>
      <w:r w:rsidRPr="00610C70">
        <w:t xml:space="preserve">1 </w:t>
      </w:r>
    </w:p>
    <w:p w:rsidR="00610C70" w:rsidRDefault="00610C70" w:rsidP="00610C70">
      <w:pPr>
        <w:widowControl w:val="0"/>
        <w:autoSpaceDE w:val="0"/>
        <w:autoSpaceDN w:val="0"/>
        <w:adjustRightInd w:val="0"/>
        <w:ind w:left="540"/>
        <w:jc w:val="right"/>
      </w:pPr>
      <w:r w:rsidRPr="00610C70">
        <w:t xml:space="preserve">к Соглашению </w:t>
      </w:r>
    </w:p>
    <w:p w:rsidR="002A1EFC" w:rsidRDefault="00610C70" w:rsidP="00610C70">
      <w:pPr>
        <w:widowControl w:val="0"/>
        <w:autoSpaceDE w:val="0"/>
        <w:autoSpaceDN w:val="0"/>
        <w:adjustRightInd w:val="0"/>
        <w:ind w:left="540"/>
        <w:jc w:val="right"/>
      </w:pPr>
      <w:r w:rsidRPr="00610C70">
        <w:t>о предоставлении субсидии</w:t>
      </w:r>
    </w:p>
    <w:p w:rsidR="00C1080D" w:rsidRDefault="00C1080D" w:rsidP="00610C70">
      <w:pPr>
        <w:widowControl w:val="0"/>
        <w:autoSpaceDE w:val="0"/>
        <w:autoSpaceDN w:val="0"/>
        <w:adjustRightInd w:val="0"/>
        <w:ind w:left="540"/>
        <w:jc w:val="right"/>
      </w:pPr>
    </w:p>
    <w:p w:rsidR="00C1080D" w:rsidRDefault="00C1080D" w:rsidP="00C1080D">
      <w:pPr>
        <w:widowControl w:val="0"/>
        <w:autoSpaceDE w:val="0"/>
        <w:autoSpaceDN w:val="0"/>
        <w:adjustRightInd w:val="0"/>
        <w:ind w:left="540"/>
        <w:jc w:val="center"/>
      </w:pPr>
    </w:p>
    <w:p w:rsidR="00C1080D" w:rsidRDefault="00C1080D" w:rsidP="00C1080D">
      <w:pPr>
        <w:widowControl w:val="0"/>
        <w:autoSpaceDE w:val="0"/>
        <w:autoSpaceDN w:val="0"/>
        <w:adjustRightInd w:val="0"/>
        <w:ind w:left="540"/>
        <w:jc w:val="center"/>
      </w:pPr>
      <w:r>
        <w:t xml:space="preserve">Перечень </w:t>
      </w:r>
      <w:r w:rsidRPr="0013616B">
        <w:t xml:space="preserve">документов, </w:t>
      </w:r>
      <w:r>
        <w:t xml:space="preserve">предоставляемых Получателем </w:t>
      </w:r>
      <w:r w:rsidRPr="0013616B">
        <w:t xml:space="preserve"> Субсидии</w:t>
      </w:r>
    </w:p>
    <w:p w:rsidR="00C1080D" w:rsidRDefault="00C1080D" w:rsidP="00C1080D">
      <w:pPr>
        <w:widowControl w:val="0"/>
        <w:autoSpaceDE w:val="0"/>
        <w:autoSpaceDN w:val="0"/>
        <w:adjustRightInd w:val="0"/>
        <w:ind w:left="540"/>
        <w:jc w:val="both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  <w:rPr>
          <w:sz w:val="27"/>
          <w:szCs w:val="27"/>
        </w:rPr>
      </w:pPr>
    </w:p>
    <w:p w:rsidR="004526C3" w:rsidRPr="00A6068A" w:rsidRDefault="004526C3" w:rsidP="00E83753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2A1EFC" w:rsidRDefault="004526C3" w:rsidP="004526C3">
      <w:pPr>
        <w:widowControl w:val="0"/>
        <w:tabs>
          <w:tab w:val="left" w:pos="855"/>
        </w:tabs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1....__________________</w:t>
      </w:r>
    </w:p>
    <w:p w:rsidR="004526C3" w:rsidRDefault="004526C3" w:rsidP="004526C3">
      <w:pPr>
        <w:widowControl w:val="0"/>
        <w:tabs>
          <w:tab w:val="left" w:pos="855"/>
        </w:tabs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2__</w:t>
      </w:r>
    </w:p>
    <w:p w:rsidR="004526C3" w:rsidRPr="00A6068A" w:rsidRDefault="004526C3" w:rsidP="004526C3">
      <w:pPr>
        <w:widowControl w:val="0"/>
        <w:tabs>
          <w:tab w:val="left" w:pos="855"/>
        </w:tabs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3__</w:t>
      </w:r>
    </w:p>
    <w:p w:rsidR="002A1EFC" w:rsidRPr="00A6068A" w:rsidRDefault="002A1EFC" w:rsidP="00E83753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2A1EFC" w:rsidRPr="00A6068A" w:rsidRDefault="002A1EFC" w:rsidP="00E83753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2A1EFC" w:rsidRPr="00A6068A" w:rsidRDefault="002A1EFC" w:rsidP="00E83753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2A1EFC" w:rsidRPr="00A6068A" w:rsidRDefault="002A1EFC" w:rsidP="00E83753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2A1EFC" w:rsidRPr="00A6068A" w:rsidRDefault="002A1EFC" w:rsidP="00E83753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2A1EFC" w:rsidRPr="00A6068A" w:rsidRDefault="002A1EFC" w:rsidP="00E83753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2A1EFC" w:rsidRPr="00A6068A" w:rsidRDefault="002A1EFC" w:rsidP="00E83753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2A1EFC" w:rsidRDefault="002A1EFC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902FDE" w:rsidRDefault="00902FDE" w:rsidP="00E83753">
      <w:pPr>
        <w:widowControl w:val="0"/>
        <w:autoSpaceDE w:val="0"/>
        <w:autoSpaceDN w:val="0"/>
        <w:adjustRightInd w:val="0"/>
        <w:ind w:left="540"/>
        <w:jc w:val="right"/>
      </w:pPr>
    </w:p>
    <w:p w:rsidR="001E3BAA" w:rsidRDefault="001E3BAA" w:rsidP="002D436A">
      <w:pPr>
        <w:widowControl w:val="0"/>
        <w:autoSpaceDE w:val="0"/>
        <w:autoSpaceDN w:val="0"/>
        <w:adjustRightInd w:val="0"/>
      </w:pPr>
    </w:p>
    <w:p w:rsidR="001E3BAA" w:rsidRDefault="001E3BAA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1E3BAA" w:rsidRDefault="001E3BAA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4526C3" w:rsidRDefault="004526C3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D13601" w:rsidRPr="00D13601" w:rsidRDefault="00D13601" w:rsidP="00D13601">
      <w:pPr>
        <w:pStyle w:val="3"/>
        <w:jc w:val="right"/>
        <w:rPr>
          <w:rFonts w:ascii="Times New Roman" w:hAnsi="Times New Roman"/>
          <w:sz w:val="24"/>
          <w:szCs w:val="24"/>
        </w:rPr>
      </w:pPr>
      <w:r w:rsidRPr="00D13601">
        <w:rPr>
          <w:rFonts w:ascii="Times New Roman" w:hAnsi="Times New Roman"/>
          <w:bCs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Cs w:val="0"/>
          <w:sz w:val="24"/>
          <w:szCs w:val="24"/>
        </w:rPr>
        <w:t>2</w:t>
      </w:r>
    </w:p>
    <w:p w:rsidR="00D13601" w:rsidRPr="00D13601" w:rsidRDefault="00D13601" w:rsidP="00D13601">
      <w:pPr>
        <w:widowControl w:val="0"/>
        <w:autoSpaceDE w:val="0"/>
        <w:autoSpaceDN w:val="0"/>
        <w:adjustRightInd w:val="0"/>
        <w:ind w:left="540"/>
        <w:jc w:val="right"/>
        <w:rPr>
          <w:b/>
        </w:rPr>
      </w:pPr>
      <w:r w:rsidRPr="00D13601">
        <w:rPr>
          <w:b/>
        </w:rPr>
        <w:t xml:space="preserve">к Порядку </w:t>
      </w:r>
    </w:p>
    <w:p w:rsidR="00D13601" w:rsidRPr="00D13601" w:rsidRDefault="00D13601" w:rsidP="00D13601">
      <w:pPr>
        <w:widowControl w:val="0"/>
        <w:autoSpaceDE w:val="0"/>
        <w:autoSpaceDN w:val="0"/>
        <w:adjustRightInd w:val="0"/>
        <w:ind w:left="540"/>
        <w:jc w:val="right"/>
        <w:rPr>
          <w:b/>
        </w:rPr>
      </w:pPr>
      <w:r w:rsidRPr="00D13601">
        <w:rPr>
          <w:b/>
        </w:rPr>
        <w:t xml:space="preserve">предоставления субсидий </w:t>
      </w:r>
    </w:p>
    <w:p w:rsidR="00395DEA" w:rsidRDefault="00395DEA" w:rsidP="00395DEA">
      <w:pPr>
        <w:widowControl w:val="0"/>
        <w:autoSpaceDE w:val="0"/>
        <w:autoSpaceDN w:val="0"/>
        <w:adjustRightInd w:val="0"/>
        <w:ind w:left="540"/>
        <w:jc w:val="right"/>
      </w:pPr>
    </w:p>
    <w:p w:rsidR="00395DEA" w:rsidRDefault="00395DEA" w:rsidP="00395DEA">
      <w:pPr>
        <w:widowControl w:val="0"/>
        <w:autoSpaceDE w:val="0"/>
        <w:autoSpaceDN w:val="0"/>
        <w:adjustRightInd w:val="0"/>
        <w:ind w:left="540"/>
        <w:jc w:val="both"/>
      </w:pPr>
    </w:p>
    <w:p w:rsidR="00395DEA" w:rsidRDefault="00395DEA" w:rsidP="00395DEA">
      <w:pPr>
        <w:widowControl w:val="0"/>
        <w:autoSpaceDE w:val="0"/>
        <w:autoSpaceDN w:val="0"/>
        <w:adjustRightInd w:val="0"/>
        <w:ind w:firstLine="540"/>
        <w:jc w:val="both"/>
      </w:pPr>
    </w:p>
    <w:p w:rsidR="00395DEA" w:rsidRDefault="00395DEA" w:rsidP="00395DEA">
      <w:pPr>
        <w:widowControl w:val="0"/>
        <w:autoSpaceDE w:val="0"/>
        <w:autoSpaceDN w:val="0"/>
        <w:adjustRightInd w:val="0"/>
        <w:jc w:val="center"/>
      </w:pPr>
      <w:r>
        <w:t>Форма</w:t>
      </w:r>
    </w:p>
    <w:p w:rsidR="00395DEA" w:rsidRDefault="00395DEA" w:rsidP="00395DEA">
      <w:pPr>
        <w:widowControl w:val="0"/>
        <w:autoSpaceDE w:val="0"/>
        <w:autoSpaceDN w:val="0"/>
        <w:adjustRightInd w:val="0"/>
        <w:jc w:val="center"/>
      </w:pPr>
    </w:p>
    <w:p w:rsidR="00395DEA" w:rsidRDefault="00395DEA" w:rsidP="00395DEA">
      <w:pPr>
        <w:jc w:val="center"/>
      </w:pPr>
    </w:p>
    <w:p w:rsidR="00395DEA" w:rsidRDefault="00395DEA" w:rsidP="00395DEA">
      <w:pPr>
        <w:jc w:val="center"/>
      </w:pPr>
      <w:r>
        <w:t>ОТЧЕТ</w:t>
      </w:r>
    </w:p>
    <w:p w:rsidR="00395DEA" w:rsidRPr="002A1EFC" w:rsidRDefault="001E3BAA" w:rsidP="002D436A">
      <w:pPr>
        <w:jc w:val="center"/>
      </w:pPr>
      <w:r w:rsidRPr="002A1EFC">
        <w:t>О</w:t>
      </w:r>
      <w:r>
        <w:t>б использовании субсидии</w:t>
      </w:r>
      <w:r w:rsidR="00395DEA" w:rsidRPr="002A1EFC">
        <w:t xml:space="preserve"> </w:t>
      </w:r>
      <w:r w:rsidR="00395DEA" w:rsidRPr="002A1EFC">
        <w:rPr>
          <w:color w:val="000000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</w:t>
      </w:r>
      <w:r w:rsidR="002D436A" w:rsidRPr="002D436A">
        <w:rPr>
          <w:color w:val="000000"/>
        </w:rPr>
        <w:t xml:space="preserve">из бюджета Михайловского муниципального образования на   возмещение затрат, связанных с капитальным ремонтом многоквартирных домов расположенных на территории Михайловского муниципального образования </w:t>
      </w:r>
      <w:r w:rsidR="00395DEA">
        <w:t>________________________________________________________________________</w:t>
      </w:r>
    </w:p>
    <w:p w:rsidR="00395DEA" w:rsidRDefault="00395DEA" w:rsidP="00395DEA">
      <w:pPr>
        <w:pStyle w:val="a8"/>
        <w:jc w:val="center"/>
      </w:pPr>
      <w:r>
        <w:t>(Наименование, адрес отчитывающейся организации)</w:t>
      </w:r>
    </w:p>
    <w:p w:rsidR="00395DEA" w:rsidRPr="00702800" w:rsidRDefault="00395DEA" w:rsidP="00395DEA">
      <w:pPr>
        <w:pStyle w:val="a8"/>
      </w:pPr>
    </w:p>
    <w:p w:rsidR="002D436A" w:rsidRPr="002D436A" w:rsidRDefault="002D436A" w:rsidP="002D436A">
      <w:pPr>
        <w:shd w:val="clear" w:color="auto" w:fill="FFFFFF"/>
        <w:spacing w:before="150" w:after="75" w:line="288" w:lineRule="atLeast"/>
        <w:textAlignment w:val="baseline"/>
        <w:rPr>
          <w:color w:val="3C3C3C"/>
          <w:spacing w:val="2"/>
          <w:sz w:val="22"/>
          <w:szCs w:val="22"/>
        </w:rPr>
      </w:pPr>
      <w:r w:rsidRPr="002D436A">
        <w:rPr>
          <w:color w:val="3C3C3C"/>
          <w:spacing w:val="2"/>
          <w:sz w:val="22"/>
          <w:szCs w:val="22"/>
        </w:rPr>
        <w:t>Отчет о выполненных видах ремонтных работ по состоянию</w:t>
      </w:r>
    </w:p>
    <w:p w:rsidR="002D436A" w:rsidRPr="002D436A" w:rsidRDefault="002D436A" w:rsidP="002D436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2D436A">
        <w:rPr>
          <w:color w:val="2D2D2D"/>
          <w:spacing w:val="2"/>
          <w:sz w:val="22"/>
          <w:szCs w:val="22"/>
        </w:rPr>
        <w:t>_______________________________________________</w:t>
      </w:r>
    </w:p>
    <w:p w:rsidR="002D436A" w:rsidRPr="002D436A" w:rsidRDefault="002D436A" w:rsidP="002D436A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2D436A">
        <w:rPr>
          <w:color w:val="2D2D2D"/>
          <w:spacing w:val="2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"/>
        <w:gridCol w:w="2036"/>
        <w:gridCol w:w="1990"/>
        <w:gridCol w:w="1570"/>
        <w:gridCol w:w="1903"/>
        <w:gridCol w:w="1589"/>
      </w:tblGrid>
      <w:tr w:rsidR="002D436A" w:rsidRPr="002D436A" w:rsidTr="00716C9E">
        <w:trPr>
          <w:trHeight w:val="15"/>
        </w:trPr>
        <w:tc>
          <w:tcPr>
            <w:tcW w:w="370" w:type="dxa"/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</w:tr>
      <w:tr w:rsidR="002D436A" w:rsidRPr="002D436A" w:rsidTr="00716C9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>Выполненные виды работ по капитальному ремонту МКД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>Стоимость капитального ремонта, руб.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>Акт о завершении работ</w:t>
            </w:r>
          </w:p>
        </w:tc>
      </w:tr>
      <w:tr w:rsidR="002D436A" w:rsidRPr="002D436A" w:rsidTr="00716C9E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D13601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 xml:space="preserve">(согласуется </w:t>
            </w:r>
            <w:r w:rsidR="00D13601">
              <w:rPr>
                <w:color w:val="2D2D2D"/>
                <w:sz w:val="22"/>
                <w:szCs w:val="22"/>
              </w:rPr>
              <w:t>представителем</w:t>
            </w:r>
            <w:r w:rsidRPr="002D436A">
              <w:rPr>
                <w:color w:val="2D2D2D"/>
                <w:sz w:val="22"/>
                <w:szCs w:val="22"/>
              </w:rPr>
              <w:t xml:space="preserve"> собственник</w:t>
            </w:r>
            <w:r w:rsidR="00D13601">
              <w:rPr>
                <w:color w:val="2D2D2D"/>
                <w:sz w:val="22"/>
                <w:szCs w:val="22"/>
              </w:rPr>
              <w:t>ов</w:t>
            </w:r>
            <w:r w:rsidRPr="002D436A">
              <w:rPr>
                <w:color w:val="2D2D2D"/>
                <w:sz w:val="22"/>
                <w:szCs w:val="22"/>
              </w:rPr>
              <w:t xml:space="preserve"> помещений</w:t>
            </w:r>
            <w:r w:rsidR="00D13601">
              <w:rPr>
                <w:color w:val="2D2D2D"/>
                <w:sz w:val="22"/>
                <w:szCs w:val="22"/>
              </w:rPr>
              <w:t xml:space="preserve"> в МКД</w:t>
            </w:r>
            <w:r w:rsidRPr="002D436A">
              <w:rPr>
                <w:color w:val="2D2D2D"/>
                <w:sz w:val="22"/>
                <w:szCs w:val="22"/>
              </w:rPr>
              <w:t>)</w:t>
            </w:r>
          </w:p>
        </w:tc>
      </w:tr>
      <w:tr w:rsidR="002D436A" w:rsidRPr="002D436A" w:rsidTr="00716C9E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>Дата акта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>Сумма по акту всего, руб.</w:t>
            </w:r>
          </w:p>
        </w:tc>
      </w:tr>
      <w:tr w:rsidR="002D436A" w:rsidRPr="002D436A" w:rsidTr="00716C9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2D436A">
              <w:rPr>
                <w:color w:val="2D2D2D"/>
                <w:sz w:val="22"/>
                <w:szCs w:val="22"/>
              </w:rPr>
              <w:t>6</w:t>
            </w:r>
          </w:p>
        </w:tc>
      </w:tr>
      <w:tr w:rsidR="002D436A" w:rsidRPr="002D436A" w:rsidTr="00716C9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</w:tr>
      <w:tr w:rsidR="002D436A" w:rsidRPr="002D436A" w:rsidTr="00716C9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436A" w:rsidRPr="002D436A" w:rsidRDefault="002D436A" w:rsidP="00716C9E">
            <w:pPr>
              <w:rPr>
                <w:sz w:val="22"/>
                <w:szCs w:val="22"/>
              </w:rPr>
            </w:pPr>
          </w:p>
        </w:tc>
      </w:tr>
    </w:tbl>
    <w:p w:rsidR="002D436A" w:rsidRPr="002D436A" w:rsidRDefault="002D436A" w:rsidP="002D436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2D436A">
        <w:rPr>
          <w:color w:val="2D2D2D"/>
          <w:spacing w:val="2"/>
          <w:sz w:val="22"/>
          <w:szCs w:val="22"/>
        </w:rPr>
        <w:br/>
        <w:t>получатель субсидии ___________     (подпись) ________ (Ф.И.О.)</w:t>
      </w:r>
    </w:p>
    <w:p w:rsidR="002D436A" w:rsidRPr="002D436A" w:rsidRDefault="002D436A" w:rsidP="002D436A">
      <w:pPr>
        <w:ind w:firstLine="708"/>
        <w:rPr>
          <w:sz w:val="22"/>
          <w:szCs w:val="22"/>
        </w:rPr>
      </w:pPr>
    </w:p>
    <w:p w:rsidR="003E31C0" w:rsidRPr="003E31C0" w:rsidRDefault="003E31C0" w:rsidP="003E31C0">
      <w:pPr>
        <w:rPr>
          <w:sz w:val="28"/>
          <w:szCs w:val="28"/>
        </w:rPr>
      </w:pPr>
    </w:p>
    <w:p w:rsidR="003E31C0" w:rsidRPr="003E31C0" w:rsidRDefault="003E31C0" w:rsidP="003E31C0">
      <w:pPr>
        <w:rPr>
          <w:sz w:val="28"/>
          <w:szCs w:val="28"/>
        </w:rPr>
      </w:pPr>
    </w:p>
    <w:p w:rsidR="003E31C0" w:rsidRPr="003E31C0" w:rsidRDefault="003E31C0" w:rsidP="003E31C0">
      <w:pPr>
        <w:rPr>
          <w:sz w:val="28"/>
          <w:szCs w:val="28"/>
        </w:rPr>
      </w:pPr>
    </w:p>
    <w:p w:rsidR="003E31C0" w:rsidRPr="003E31C0" w:rsidRDefault="003E31C0" w:rsidP="003E31C0">
      <w:pPr>
        <w:rPr>
          <w:sz w:val="28"/>
          <w:szCs w:val="28"/>
        </w:rPr>
      </w:pPr>
    </w:p>
    <w:p w:rsidR="003E31C0" w:rsidRPr="003E31C0" w:rsidRDefault="003E31C0" w:rsidP="003E31C0">
      <w:pPr>
        <w:rPr>
          <w:sz w:val="28"/>
          <w:szCs w:val="28"/>
        </w:rPr>
      </w:pPr>
    </w:p>
    <w:p w:rsidR="003E31C0" w:rsidRPr="003E31C0" w:rsidRDefault="003E31C0" w:rsidP="003E31C0">
      <w:pPr>
        <w:rPr>
          <w:sz w:val="28"/>
          <w:szCs w:val="28"/>
        </w:rPr>
      </w:pPr>
    </w:p>
    <w:p w:rsidR="003E31C0" w:rsidRPr="003E31C0" w:rsidRDefault="003E31C0" w:rsidP="003E31C0">
      <w:pPr>
        <w:rPr>
          <w:sz w:val="28"/>
          <w:szCs w:val="28"/>
        </w:rPr>
      </w:pPr>
    </w:p>
    <w:p w:rsidR="003E31C0" w:rsidRPr="003E31C0" w:rsidRDefault="003E31C0" w:rsidP="003E31C0">
      <w:pPr>
        <w:rPr>
          <w:sz w:val="28"/>
          <w:szCs w:val="28"/>
        </w:rPr>
      </w:pPr>
    </w:p>
    <w:p w:rsidR="003E31C0" w:rsidRPr="003E31C0" w:rsidRDefault="003E31C0" w:rsidP="003E31C0">
      <w:pPr>
        <w:rPr>
          <w:sz w:val="28"/>
          <w:szCs w:val="28"/>
        </w:rPr>
      </w:pPr>
    </w:p>
    <w:p w:rsidR="003E31C0" w:rsidRPr="003E31C0" w:rsidRDefault="003E31C0" w:rsidP="003E31C0">
      <w:pPr>
        <w:rPr>
          <w:sz w:val="28"/>
          <w:szCs w:val="28"/>
        </w:rPr>
      </w:pPr>
    </w:p>
    <w:p w:rsidR="003E31C0" w:rsidRPr="003E31C0" w:rsidRDefault="003E31C0" w:rsidP="003E31C0">
      <w:pPr>
        <w:rPr>
          <w:sz w:val="28"/>
          <w:szCs w:val="28"/>
        </w:rPr>
      </w:pPr>
    </w:p>
    <w:sectPr w:rsidR="003E31C0" w:rsidRPr="003E31C0" w:rsidSect="00610C70">
      <w:footerReference w:type="default" r:id="rId12"/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F4" w:rsidRDefault="00A977F4" w:rsidP="00DE60E8">
      <w:r>
        <w:separator/>
      </w:r>
    </w:p>
  </w:endnote>
  <w:endnote w:type="continuationSeparator" w:id="1">
    <w:p w:rsidR="00A977F4" w:rsidRDefault="00A977F4" w:rsidP="00DE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9C" w:rsidRDefault="00C8609C" w:rsidP="00C8609C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F4" w:rsidRDefault="00A977F4" w:rsidP="00DE60E8">
      <w:r>
        <w:separator/>
      </w:r>
    </w:p>
  </w:footnote>
  <w:footnote w:type="continuationSeparator" w:id="1">
    <w:p w:rsidR="00A977F4" w:rsidRDefault="00A977F4" w:rsidP="00DE6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8F5"/>
    <w:multiLevelType w:val="hybridMultilevel"/>
    <w:tmpl w:val="428EC6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9E3B40"/>
    <w:multiLevelType w:val="hybridMultilevel"/>
    <w:tmpl w:val="C488405A"/>
    <w:lvl w:ilvl="0" w:tplc="47A26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CBC5A">
      <w:numFmt w:val="none"/>
      <w:lvlText w:val=""/>
      <w:lvlJc w:val="left"/>
      <w:pPr>
        <w:tabs>
          <w:tab w:val="num" w:pos="360"/>
        </w:tabs>
      </w:pPr>
    </w:lvl>
    <w:lvl w:ilvl="2" w:tplc="580884CE">
      <w:numFmt w:val="none"/>
      <w:lvlText w:val=""/>
      <w:lvlJc w:val="left"/>
      <w:pPr>
        <w:tabs>
          <w:tab w:val="num" w:pos="360"/>
        </w:tabs>
      </w:pPr>
    </w:lvl>
    <w:lvl w:ilvl="3" w:tplc="7194AA46">
      <w:numFmt w:val="none"/>
      <w:lvlText w:val=""/>
      <w:lvlJc w:val="left"/>
      <w:pPr>
        <w:tabs>
          <w:tab w:val="num" w:pos="360"/>
        </w:tabs>
      </w:pPr>
    </w:lvl>
    <w:lvl w:ilvl="4" w:tplc="BF92CD46">
      <w:numFmt w:val="none"/>
      <w:lvlText w:val=""/>
      <w:lvlJc w:val="left"/>
      <w:pPr>
        <w:tabs>
          <w:tab w:val="num" w:pos="360"/>
        </w:tabs>
      </w:pPr>
    </w:lvl>
    <w:lvl w:ilvl="5" w:tplc="6E820C04">
      <w:numFmt w:val="none"/>
      <w:lvlText w:val=""/>
      <w:lvlJc w:val="left"/>
      <w:pPr>
        <w:tabs>
          <w:tab w:val="num" w:pos="360"/>
        </w:tabs>
      </w:pPr>
    </w:lvl>
    <w:lvl w:ilvl="6" w:tplc="4D7E3510">
      <w:numFmt w:val="none"/>
      <w:lvlText w:val=""/>
      <w:lvlJc w:val="left"/>
      <w:pPr>
        <w:tabs>
          <w:tab w:val="num" w:pos="360"/>
        </w:tabs>
      </w:pPr>
    </w:lvl>
    <w:lvl w:ilvl="7" w:tplc="25CE926C">
      <w:numFmt w:val="none"/>
      <w:lvlText w:val=""/>
      <w:lvlJc w:val="left"/>
      <w:pPr>
        <w:tabs>
          <w:tab w:val="num" w:pos="360"/>
        </w:tabs>
      </w:pPr>
    </w:lvl>
    <w:lvl w:ilvl="8" w:tplc="DC50A70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162611"/>
    <w:multiLevelType w:val="hybridMultilevel"/>
    <w:tmpl w:val="2E1C5FF2"/>
    <w:lvl w:ilvl="0" w:tplc="2BA6EE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05F38"/>
    <w:multiLevelType w:val="hybridMultilevel"/>
    <w:tmpl w:val="898070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9E15A12"/>
    <w:multiLevelType w:val="multilevel"/>
    <w:tmpl w:val="76F61E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F673B"/>
    <w:multiLevelType w:val="singleLevel"/>
    <w:tmpl w:val="372054AA"/>
    <w:lvl w:ilvl="0">
      <w:start w:val="1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32BB6915"/>
    <w:multiLevelType w:val="multilevel"/>
    <w:tmpl w:val="76F61E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0FBA"/>
    <w:multiLevelType w:val="multilevel"/>
    <w:tmpl w:val="0ABAC9A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4EC056C8"/>
    <w:multiLevelType w:val="singleLevel"/>
    <w:tmpl w:val="E354BC8C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2A015ED"/>
    <w:multiLevelType w:val="multilevel"/>
    <w:tmpl w:val="C80A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71817"/>
    <w:multiLevelType w:val="hybridMultilevel"/>
    <w:tmpl w:val="2AE4E256"/>
    <w:lvl w:ilvl="0" w:tplc="04190011">
      <w:start w:val="1"/>
      <w:numFmt w:val="decimal"/>
      <w:lvlText w:val="%1)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1">
    <w:nsid w:val="573B4608"/>
    <w:multiLevelType w:val="hybridMultilevel"/>
    <w:tmpl w:val="9776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559A4"/>
    <w:multiLevelType w:val="hybridMultilevel"/>
    <w:tmpl w:val="D7CA1482"/>
    <w:lvl w:ilvl="0" w:tplc="7EF28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A2780"/>
    <w:multiLevelType w:val="multilevel"/>
    <w:tmpl w:val="16BC97B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7F7178"/>
    <w:multiLevelType w:val="hybridMultilevel"/>
    <w:tmpl w:val="A6A22876"/>
    <w:lvl w:ilvl="0" w:tplc="04190011">
      <w:start w:val="1"/>
      <w:numFmt w:val="decimal"/>
      <w:lvlText w:val="%1)"/>
      <w:lvlJc w:val="left"/>
      <w:pPr>
        <w:ind w:left="15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5">
    <w:nsid w:val="6394025A"/>
    <w:multiLevelType w:val="multilevel"/>
    <w:tmpl w:val="E5663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nsid w:val="64C52E9D"/>
    <w:multiLevelType w:val="hybridMultilevel"/>
    <w:tmpl w:val="6DF6D33A"/>
    <w:lvl w:ilvl="0" w:tplc="9416A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11CCC"/>
    <w:multiLevelType w:val="singleLevel"/>
    <w:tmpl w:val="633C49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6CB06C5A"/>
    <w:multiLevelType w:val="hybridMultilevel"/>
    <w:tmpl w:val="0C4C34CA"/>
    <w:lvl w:ilvl="0" w:tplc="0346D2FE"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D187333"/>
    <w:multiLevelType w:val="multilevel"/>
    <w:tmpl w:val="76F61E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EA2D20"/>
    <w:multiLevelType w:val="hybridMultilevel"/>
    <w:tmpl w:val="AC2A40B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70F83524"/>
    <w:multiLevelType w:val="multilevel"/>
    <w:tmpl w:val="EEA60E5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32251F"/>
    <w:multiLevelType w:val="multilevel"/>
    <w:tmpl w:val="8236D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S1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E23A7B"/>
    <w:multiLevelType w:val="multilevel"/>
    <w:tmpl w:val="6922A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4">
    <w:nsid w:val="7CE6658D"/>
    <w:multiLevelType w:val="hybridMultilevel"/>
    <w:tmpl w:val="2E62C862"/>
    <w:lvl w:ilvl="0" w:tplc="1226A2F0">
      <w:numFmt w:val="bullet"/>
      <w:lvlText w:val="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0"/>
  </w:num>
  <w:num w:numId="5">
    <w:abstractNumId w:val="5"/>
  </w:num>
  <w:num w:numId="6">
    <w:abstractNumId w:val="20"/>
  </w:num>
  <w:num w:numId="7">
    <w:abstractNumId w:val="8"/>
  </w:num>
  <w:num w:numId="8">
    <w:abstractNumId w:val="18"/>
  </w:num>
  <w:num w:numId="9">
    <w:abstractNumId w:val="1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3"/>
  </w:num>
  <w:num w:numId="13">
    <w:abstractNumId w:val="11"/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  <w:num w:numId="19">
    <w:abstractNumId w:val="9"/>
  </w:num>
  <w:num w:numId="20">
    <w:abstractNumId w:val="16"/>
  </w:num>
  <w:num w:numId="21">
    <w:abstractNumId w:val="13"/>
  </w:num>
  <w:num w:numId="22">
    <w:abstractNumId w:val="4"/>
  </w:num>
  <w:num w:numId="23">
    <w:abstractNumId w:val="21"/>
  </w:num>
  <w:num w:numId="24">
    <w:abstractNumId w:val="19"/>
  </w:num>
  <w:num w:numId="2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A5A"/>
    <w:rsid w:val="00002278"/>
    <w:rsid w:val="00007363"/>
    <w:rsid w:val="0001754B"/>
    <w:rsid w:val="000206EF"/>
    <w:rsid w:val="0002617C"/>
    <w:rsid w:val="0002707D"/>
    <w:rsid w:val="000319CE"/>
    <w:rsid w:val="0003727A"/>
    <w:rsid w:val="00037DEB"/>
    <w:rsid w:val="0004045B"/>
    <w:rsid w:val="0007047D"/>
    <w:rsid w:val="00072312"/>
    <w:rsid w:val="00077A23"/>
    <w:rsid w:val="00082C90"/>
    <w:rsid w:val="0009516C"/>
    <w:rsid w:val="00097D61"/>
    <w:rsid w:val="000A0F97"/>
    <w:rsid w:val="000A1C93"/>
    <w:rsid w:val="000C02A6"/>
    <w:rsid w:val="000C4955"/>
    <w:rsid w:val="000C5316"/>
    <w:rsid w:val="000C6E0E"/>
    <w:rsid w:val="000D259B"/>
    <w:rsid w:val="000D38EE"/>
    <w:rsid w:val="000E10B5"/>
    <w:rsid w:val="000E692B"/>
    <w:rsid w:val="000F4808"/>
    <w:rsid w:val="000F6D3A"/>
    <w:rsid w:val="00100878"/>
    <w:rsid w:val="001024B2"/>
    <w:rsid w:val="001027E0"/>
    <w:rsid w:val="0010323B"/>
    <w:rsid w:val="00104D0A"/>
    <w:rsid w:val="0011230E"/>
    <w:rsid w:val="00112B09"/>
    <w:rsid w:val="00115C5C"/>
    <w:rsid w:val="001177A3"/>
    <w:rsid w:val="001242CE"/>
    <w:rsid w:val="001302FE"/>
    <w:rsid w:val="00130CA8"/>
    <w:rsid w:val="0013616B"/>
    <w:rsid w:val="00147D13"/>
    <w:rsid w:val="00151E6B"/>
    <w:rsid w:val="00167933"/>
    <w:rsid w:val="0017060A"/>
    <w:rsid w:val="001A0465"/>
    <w:rsid w:val="001A431C"/>
    <w:rsid w:val="001A7884"/>
    <w:rsid w:val="001D5340"/>
    <w:rsid w:val="001D5DA0"/>
    <w:rsid w:val="001E3BAA"/>
    <w:rsid w:val="0020689B"/>
    <w:rsid w:val="0021628A"/>
    <w:rsid w:val="00216480"/>
    <w:rsid w:val="00242662"/>
    <w:rsid w:val="0024387F"/>
    <w:rsid w:val="00243EC6"/>
    <w:rsid w:val="0026017D"/>
    <w:rsid w:val="00260BB5"/>
    <w:rsid w:val="00263C7B"/>
    <w:rsid w:val="00280093"/>
    <w:rsid w:val="00285881"/>
    <w:rsid w:val="00294F78"/>
    <w:rsid w:val="002A1C8D"/>
    <w:rsid w:val="002A1EFC"/>
    <w:rsid w:val="002B3DDB"/>
    <w:rsid w:val="002B42DB"/>
    <w:rsid w:val="002B4D23"/>
    <w:rsid w:val="002B722A"/>
    <w:rsid w:val="002C0491"/>
    <w:rsid w:val="002C508E"/>
    <w:rsid w:val="002D436A"/>
    <w:rsid w:val="003014D8"/>
    <w:rsid w:val="00310768"/>
    <w:rsid w:val="00310B42"/>
    <w:rsid w:val="00314A1A"/>
    <w:rsid w:val="003153EE"/>
    <w:rsid w:val="00322AB3"/>
    <w:rsid w:val="00362915"/>
    <w:rsid w:val="0039305E"/>
    <w:rsid w:val="003941F4"/>
    <w:rsid w:val="00395DEA"/>
    <w:rsid w:val="00397269"/>
    <w:rsid w:val="003A403C"/>
    <w:rsid w:val="003B0563"/>
    <w:rsid w:val="003C1980"/>
    <w:rsid w:val="003C532C"/>
    <w:rsid w:val="003D4671"/>
    <w:rsid w:val="003E0050"/>
    <w:rsid w:val="003E2041"/>
    <w:rsid w:val="003E31C0"/>
    <w:rsid w:val="003F3D65"/>
    <w:rsid w:val="00404C99"/>
    <w:rsid w:val="00420DDB"/>
    <w:rsid w:val="0043571D"/>
    <w:rsid w:val="004526C3"/>
    <w:rsid w:val="00457285"/>
    <w:rsid w:val="00462241"/>
    <w:rsid w:val="00464307"/>
    <w:rsid w:val="0046594D"/>
    <w:rsid w:val="00466C9B"/>
    <w:rsid w:val="00476435"/>
    <w:rsid w:val="00476BC7"/>
    <w:rsid w:val="004805D6"/>
    <w:rsid w:val="00480EAE"/>
    <w:rsid w:val="00484459"/>
    <w:rsid w:val="004846B3"/>
    <w:rsid w:val="004A51D1"/>
    <w:rsid w:val="004B2F65"/>
    <w:rsid w:val="004B67D2"/>
    <w:rsid w:val="004C29C5"/>
    <w:rsid w:val="004C3F02"/>
    <w:rsid w:val="004D0268"/>
    <w:rsid w:val="004D139C"/>
    <w:rsid w:val="004D252D"/>
    <w:rsid w:val="004D6198"/>
    <w:rsid w:val="004D7ADF"/>
    <w:rsid w:val="004F0CA4"/>
    <w:rsid w:val="004F0D59"/>
    <w:rsid w:val="004F1A98"/>
    <w:rsid w:val="00501485"/>
    <w:rsid w:val="00502A6C"/>
    <w:rsid w:val="00513FBD"/>
    <w:rsid w:val="005238C9"/>
    <w:rsid w:val="00530544"/>
    <w:rsid w:val="00532464"/>
    <w:rsid w:val="00542D34"/>
    <w:rsid w:val="0054692D"/>
    <w:rsid w:val="0055720D"/>
    <w:rsid w:val="00557480"/>
    <w:rsid w:val="00571A11"/>
    <w:rsid w:val="00572BD3"/>
    <w:rsid w:val="005735A7"/>
    <w:rsid w:val="00582FB5"/>
    <w:rsid w:val="00585337"/>
    <w:rsid w:val="0059091E"/>
    <w:rsid w:val="005916E3"/>
    <w:rsid w:val="00595626"/>
    <w:rsid w:val="005C3B90"/>
    <w:rsid w:val="005D183D"/>
    <w:rsid w:val="005D27E3"/>
    <w:rsid w:val="005D78FB"/>
    <w:rsid w:val="005E2844"/>
    <w:rsid w:val="005F4FEE"/>
    <w:rsid w:val="006005A2"/>
    <w:rsid w:val="00610C70"/>
    <w:rsid w:val="00614872"/>
    <w:rsid w:val="006160C1"/>
    <w:rsid w:val="00620572"/>
    <w:rsid w:val="006248F2"/>
    <w:rsid w:val="00630820"/>
    <w:rsid w:val="00631781"/>
    <w:rsid w:val="00636A77"/>
    <w:rsid w:val="00640867"/>
    <w:rsid w:val="006441C3"/>
    <w:rsid w:val="00644B99"/>
    <w:rsid w:val="00667D2C"/>
    <w:rsid w:val="006721C6"/>
    <w:rsid w:val="006750E7"/>
    <w:rsid w:val="00681A5A"/>
    <w:rsid w:val="006831D4"/>
    <w:rsid w:val="00683ACF"/>
    <w:rsid w:val="00684860"/>
    <w:rsid w:val="00692474"/>
    <w:rsid w:val="0069617B"/>
    <w:rsid w:val="00697572"/>
    <w:rsid w:val="006A23D6"/>
    <w:rsid w:val="006A2657"/>
    <w:rsid w:val="006A4026"/>
    <w:rsid w:val="006B4E31"/>
    <w:rsid w:val="006B6BBC"/>
    <w:rsid w:val="006C12BF"/>
    <w:rsid w:val="006D32B1"/>
    <w:rsid w:val="00706039"/>
    <w:rsid w:val="00710228"/>
    <w:rsid w:val="00733370"/>
    <w:rsid w:val="00734325"/>
    <w:rsid w:val="00734AA0"/>
    <w:rsid w:val="00734EE1"/>
    <w:rsid w:val="00741111"/>
    <w:rsid w:val="00751B17"/>
    <w:rsid w:val="00757FA2"/>
    <w:rsid w:val="00762594"/>
    <w:rsid w:val="00763F6B"/>
    <w:rsid w:val="007678EF"/>
    <w:rsid w:val="00775ADC"/>
    <w:rsid w:val="0077697C"/>
    <w:rsid w:val="007901A2"/>
    <w:rsid w:val="00795F78"/>
    <w:rsid w:val="007B08E6"/>
    <w:rsid w:val="007C44CC"/>
    <w:rsid w:val="007C6742"/>
    <w:rsid w:val="007D23AB"/>
    <w:rsid w:val="007E0288"/>
    <w:rsid w:val="007F0A19"/>
    <w:rsid w:val="007F4F51"/>
    <w:rsid w:val="007F54FB"/>
    <w:rsid w:val="007F5EAD"/>
    <w:rsid w:val="007F60CF"/>
    <w:rsid w:val="00800F89"/>
    <w:rsid w:val="008103B6"/>
    <w:rsid w:val="0082122D"/>
    <w:rsid w:val="00826EEC"/>
    <w:rsid w:val="008365C0"/>
    <w:rsid w:val="008412D0"/>
    <w:rsid w:val="008429C8"/>
    <w:rsid w:val="00843555"/>
    <w:rsid w:val="008544E8"/>
    <w:rsid w:val="00861206"/>
    <w:rsid w:val="00862D37"/>
    <w:rsid w:val="00867059"/>
    <w:rsid w:val="008743F7"/>
    <w:rsid w:val="008757C2"/>
    <w:rsid w:val="0087777F"/>
    <w:rsid w:val="00880A10"/>
    <w:rsid w:val="008918FD"/>
    <w:rsid w:val="00891FC8"/>
    <w:rsid w:val="00895DCB"/>
    <w:rsid w:val="008972DB"/>
    <w:rsid w:val="008A2ADF"/>
    <w:rsid w:val="008C44EA"/>
    <w:rsid w:val="008C7B00"/>
    <w:rsid w:val="008D05B4"/>
    <w:rsid w:val="008D4E1C"/>
    <w:rsid w:val="008F0F65"/>
    <w:rsid w:val="008F2CB7"/>
    <w:rsid w:val="008F76C4"/>
    <w:rsid w:val="00902FDE"/>
    <w:rsid w:val="0090617A"/>
    <w:rsid w:val="009073F3"/>
    <w:rsid w:val="00907EA8"/>
    <w:rsid w:val="00935996"/>
    <w:rsid w:val="00936375"/>
    <w:rsid w:val="00937BE3"/>
    <w:rsid w:val="00944005"/>
    <w:rsid w:val="00944A41"/>
    <w:rsid w:val="00947BBF"/>
    <w:rsid w:val="00961A64"/>
    <w:rsid w:val="0096239A"/>
    <w:rsid w:val="0096609F"/>
    <w:rsid w:val="0096782F"/>
    <w:rsid w:val="009748C8"/>
    <w:rsid w:val="0097642B"/>
    <w:rsid w:val="00990B46"/>
    <w:rsid w:val="00996790"/>
    <w:rsid w:val="009A0EE1"/>
    <w:rsid w:val="009A19CE"/>
    <w:rsid w:val="009C0BDE"/>
    <w:rsid w:val="009C1E14"/>
    <w:rsid w:val="009C518C"/>
    <w:rsid w:val="009C5E85"/>
    <w:rsid w:val="009D232E"/>
    <w:rsid w:val="009E7DA5"/>
    <w:rsid w:val="009F3954"/>
    <w:rsid w:val="009F41E1"/>
    <w:rsid w:val="00A06479"/>
    <w:rsid w:val="00A07382"/>
    <w:rsid w:val="00A135F4"/>
    <w:rsid w:val="00A162E5"/>
    <w:rsid w:val="00A16CDA"/>
    <w:rsid w:val="00A1705B"/>
    <w:rsid w:val="00A2711B"/>
    <w:rsid w:val="00A430D4"/>
    <w:rsid w:val="00A45BC2"/>
    <w:rsid w:val="00A51228"/>
    <w:rsid w:val="00A6068A"/>
    <w:rsid w:val="00A74496"/>
    <w:rsid w:val="00A82D9D"/>
    <w:rsid w:val="00A91C6A"/>
    <w:rsid w:val="00A977F4"/>
    <w:rsid w:val="00AB2B7F"/>
    <w:rsid w:val="00AB2D07"/>
    <w:rsid w:val="00AC01F6"/>
    <w:rsid w:val="00AC5B29"/>
    <w:rsid w:val="00AC7AD8"/>
    <w:rsid w:val="00AC7D21"/>
    <w:rsid w:val="00AE3A19"/>
    <w:rsid w:val="00AE6ED6"/>
    <w:rsid w:val="00AF47FA"/>
    <w:rsid w:val="00AF6BF3"/>
    <w:rsid w:val="00AF7BD3"/>
    <w:rsid w:val="00B070DF"/>
    <w:rsid w:val="00B10D7B"/>
    <w:rsid w:val="00B15CD5"/>
    <w:rsid w:val="00B23C94"/>
    <w:rsid w:val="00B26203"/>
    <w:rsid w:val="00B300C5"/>
    <w:rsid w:val="00B40ED4"/>
    <w:rsid w:val="00B42B30"/>
    <w:rsid w:val="00B45202"/>
    <w:rsid w:val="00B47478"/>
    <w:rsid w:val="00B544AC"/>
    <w:rsid w:val="00B753BC"/>
    <w:rsid w:val="00B75EA9"/>
    <w:rsid w:val="00B81872"/>
    <w:rsid w:val="00B836DB"/>
    <w:rsid w:val="00B93789"/>
    <w:rsid w:val="00B94D04"/>
    <w:rsid w:val="00B96297"/>
    <w:rsid w:val="00BA4BBD"/>
    <w:rsid w:val="00BB090E"/>
    <w:rsid w:val="00BB0C7B"/>
    <w:rsid w:val="00BB6386"/>
    <w:rsid w:val="00BC0DEF"/>
    <w:rsid w:val="00BC72A6"/>
    <w:rsid w:val="00BD3A40"/>
    <w:rsid w:val="00BE05A4"/>
    <w:rsid w:val="00BF457B"/>
    <w:rsid w:val="00C1080D"/>
    <w:rsid w:val="00C31832"/>
    <w:rsid w:val="00C338FF"/>
    <w:rsid w:val="00C35471"/>
    <w:rsid w:val="00C36D33"/>
    <w:rsid w:val="00C4011E"/>
    <w:rsid w:val="00C517C1"/>
    <w:rsid w:val="00C55EDE"/>
    <w:rsid w:val="00C613D3"/>
    <w:rsid w:val="00C66E31"/>
    <w:rsid w:val="00C772E9"/>
    <w:rsid w:val="00C832FE"/>
    <w:rsid w:val="00C84B68"/>
    <w:rsid w:val="00C8609C"/>
    <w:rsid w:val="00C95496"/>
    <w:rsid w:val="00C978E8"/>
    <w:rsid w:val="00CA3080"/>
    <w:rsid w:val="00CB2CEB"/>
    <w:rsid w:val="00CD1E4E"/>
    <w:rsid w:val="00CD79EB"/>
    <w:rsid w:val="00CE5A5C"/>
    <w:rsid w:val="00CF4C9B"/>
    <w:rsid w:val="00D13601"/>
    <w:rsid w:val="00D14E6C"/>
    <w:rsid w:val="00D21CE1"/>
    <w:rsid w:val="00D34419"/>
    <w:rsid w:val="00D37A29"/>
    <w:rsid w:val="00D44550"/>
    <w:rsid w:val="00D47400"/>
    <w:rsid w:val="00D54F56"/>
    <w:rsid w:val="00D60A55"/>
    <w:rsid w:val="00D640BE"/>
    <w:rsid w:val="00D74DFC"/>
    <w:rsid w:val="00D75B39"/>
    <w:rsid w:val="00D774A4"/>
    <w:rsid w:val="00D848D5"/>
    <w:rsid w:val="00D85EAD"/>
    <w:rsid w:val="00D97712"/>
    <w:rsid w:val="00DB34E1"/>
    <w:rsid w:val="00DC1CA7"/>
    <w:rsid w:val="00DC1FA1"/>
    <w:rsid w:val="00DC2459"/>
    <w:rsid w:val="00DC656A"/>
    <w:rsid w:val="00DD38FD"/>
    <w:rsid w:val="00DD758F"/>
    <w:rsid w:val="00DE4898"/>
    <w:rsid w:val="00DE60E8"/>
    <w:rsid w:val="00DF51EF"/>
    <w:rsid w:val="00E221F2"/>
    <w:rsid w:val="00E2560D"/>
    <w:rsid w:val="00E27610"/>
    <w:rsid w:val="00E323D6"/>
    <w:rsid w:val="00E50235"/>
    <w:rsid w:val="00E51465"/>
    <w:rsid w:val="00E51C7F"/>
    <w:rsid w:val="00E572B2"/>
    <w:rsid w:val="00E607ED"/>
    <w:rsid w:val="00E60868"/>
    <w:rsid w:val="00E63E69"/>
    <w:rsid w:val="00E67413"/>
    <w:rsid w:val="00E723F1"/>
    <w:rsid w:val="00E83753"/>
    <w:rsid w:val="00E87A39"/>
    <w:rsid w:val="00E90C8E"/>
    <w:rsid w:val="00E935D9"/>
    <w:rsid w:val="00E964EB"/>
    <w:rsid w:val="00EA3B7E"/>
    <w:rsid w:val="00EA5682"/>
    <w:rsid w:val="00EB3273"/>
    <w:rsid w:val="00EB34CF"/>
    <w:rsid w:val="00EB7020"/>
    <w:rsid w:val="00EC2A33"/>
    <w:rsid w:val="00EC332E"/>
    <w:rsid w:val="00EC5CD1"/>
    <w:rsid w:val="00EE6E2C"/>
    <w:rsid w:val="00EF0DC1"/>
    <w:rsid w:val="00EF7C05"/>
    <w:rsid w:val="00F15083"/>
    <w:rsid w:val="00F20601"/>
    <w:rsid w:val="00F20B3E"/>
    <w:rsid w:val="00F238F8"/>
    <w:rsid w:val="00F3636B"/>
    <w:rsid w:val="00F376DD"/>
    <w:rsid w:val="00F5339B"/>
    <w:rsid w:val="00F639A5"/>
    <w:rsid w:val="00F744E6"/>
    <w:rsid w:val="00F7670E"/>
    <w:rsid w:val="00F80D51"/>
    <w:rsid w:val="00F8143F"/>
    <w:rsid w:val="00F90C25"/>
    <w:rsid w:val="00FA05EA"/>
    <w:rsid w:val="00FA63EA"/>
    <w:rsid w:val="00FA6F4E"/>
    <w:rsid w:val="00FB04B2"/>
    <w:rsid w:val="00FB3F5F"/>
    <w:rsid w:val="00FC0AFF"/>
    <w:rsid w:val="00FC0C53"/>
    <w:rsid w:val="00FC5B75"/>
    <w:rsid w:val="00FC5F2B"/>
    <w:rsid w:val="00FC7B4C"/>
    <w:rsid w:val="00FE1CAF"/>
    <w:rsid w:val="00FE6790"/>
    <w:rsid w:val="00FF0CF6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1EFC"/>
    <w:rPr>
      <w:sz w:val="24"/>
      <w:szCs w:val="24"/>
    </w:rPr>
  </w:style>
  <w:style w:type="paragraph" w:styleId="1">
    <w:name w:val="heading 1"/>
    <w:aliases w:val="ГЛАВА"/>
    <w:basedOn w:val="a0"/>
    <w:next w:val="a0"/>
    <w:link w:val="10"/>
    <w:qFormat/>
    <w:rsid w:val="004C3F02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DB34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 Знак1"/>
    <w:basedOn w:val="a0"/>
    <w:next w:val="a0"/>
    <w:link w:val="30"/>
    <w:uiPriority w:val="9"/>
    <w:qFormat/>
    <w:rsid w:val="00DB3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DB34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DB34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B34E1"/>
    <w:pPr>
      <w:keepNext/>
      <w:spacing w:line="288" w:lineRule="auto"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DB34E1"/>
    <w:pPr>
      <w:keepNext/>
      <w:jc w:val="center"/>
      <w:outlineLvl w:val="6"/>
    </w:pPr>
    <w:rPr>
      <w:i/>
      <w:iCs/>
      <w:sz w:val="28"/>
    </w:rPr>
  </w:style>
  <w:style w:type="paragraph" w:styleId="8">
    <w:name w:val="heading 8"/>
    <w:basedOn w:val="a0"/>
    <w:next w:val="a0"/>
    <w:link w:val="80"/>
    <w:qFormat/>
    <w:rsid w:val="00DB34E1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0"/>
    <w:next w:val="a0"/>
    <w:link w:val="90"/>
    <w:qFormat/>
    <w:rsid w:val="00DB34E1"/>
    <w:pPr>
      <w:keepNext/>
      <w:ind w:left="360"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Стиль3"/>
    <w:basedOn w:val="a0"/>
    <w:autoRedefine/>
    <w:rsid w:val="003014D8"/>
    <w:pPr>
      <w:jc w:val="both"/>
    </w:pPr>
  </w:style>
  <w:style w:type="paragraph" w:styleId="a4">
    <w:name w:val="Balloon Text"/>
    <w:basedOn w:val="a0"/>
    <w:semiHidden/>
    <w:rsid w:val="00CD1E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7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 Знак"/>
    <w:link w:val="ConsPlusNormal1"/>
    <w:rsid w:val="00D774A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1">
    <w:name w:val="ConsPlusNormal Знак Знак"/>
    <w:link w:val="ConsPlusNormal0"/>
    <w:rsid w:val="00D774A4"/>
    <w:rPr>
      <w:rFonts w:ascii="Arial" w:eastAsia="SimSun" w:hAnsi="Arial" w:cs="Arial"/>
      <w:sz w:val="24"/>
      <w:szCs w:val="24"/>
      <w:lang w:val="ru-RU" w:eastAsia="zh-CN" w:bidi="ar-SA"/>
    </w:rPr>
  </w:style>
  <w:style w:type="table" w:styleId="a5">
    <w:name w:val="Table Grid"/>
    <w:basedOn w:val="a2"/>
    <w:rsid w:val="00A17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ГЛАВА Знак"/>
    <w:link w:val="1"/>
    <w:rsid w:val="004C3F02"/>
    <w:rPr>
      <w:b/>
      <w:bCs/>
      <w:sz w:val="24"/>
      <w:szCs w:val="24"/>
    </w:rPr>
  </w:style>
  <w:style w:type="paragraph" w:styleId="a6">
    <w:name w:val="Body Text"/>
    <w:aliases w:val="Основной текст Знак1,Основной текст Знак Знак Знак,bt,Основной текст1,Основной текст отчета,Body Text Char"/>
    <w:basedOn w:val="a0"/>
    <w:link w:val="a7"/>
    <w:rsid w:val="00DC1FA1"/>
  </w:style>
  <w:style w:type="character" w:customStyle="1" w:styleId="a7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"/>
    <w:link w:val="a6"/>
    <w:rsid w:val="00DC1FA1"/>
    <w:rPr>
      <w:sz w:val="24"/>
      <w:szCs w:val="24"/>
    </w:rPr>
  </w:style>
  <w:style w:type="paragraph" w:styleId="a8">
    <w:name w:val="No Spacing"/>
    <w:qFormat/>
    <w:rsid w:val="00DF51EF"/>
    <w:rPr>
      <w:sz w:val="24"/>
      <w:szCs w:val="24"/>
    </w:rPr>
  </w:style>
  <w:style w:type="paragraph" w:customStyle="1" w:styleId="ConsPlusCell">
    <w:name w:val="ConsPlusCell"/>
    <w:rsid w:val="009C0B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аголовок 3 Знак1 Знак"/>
    <w:link w:val="3"/>
    <w:uiPriority w:val="9"/>
    <w:semiHidden/>
    <w:rsid w:val="00DB34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B34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B34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a"/>
    <w:unhideWhenUsed/>
    <w:rsid w:val="00DB34E1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link w:val="a9"/>
    <w:semiHidden/>
    <w:rsid w:val="00DB34E1"/>
    <w:rPr>
      <w:sz w:val="24"/>
      <w:szCs w:val="24"/>
    </w:rPr>
  </w:style>
  <w:style w:type="character" w:customStyle="1" w:styleId="20">
    <w:name w:val="Заголовок 2 Знак"/>
    <w:link w:val="2"/>
    <w:rsid w:val="00DB34E1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DB34E1"/>
    <w:rPr>
      <w:sz w:val="28"/>
      <w:szCs w:val="24"/>
    </w:rPr>
  </w:style>
  <w:style w:type="character" w:customStyle="1" w:styleId="70">
    <w:name w:val="Заголовок 7 Знак"/>
    <w:link w:val="7"/>
    <w:rsid w:val="00DB34E1"/>
    <w:rPr>
      <w:i/>
      <w:iCs/>
      <w:sz w:val="28"/>
      <w:szCs w:val="24"/>
    </w:rPr>
  </w:style>
  <w:style w:type="character" w:customStyle="1" w:styleId="80">
    <w:name w:val="Заголовок 8 Знак"/>
    <w:link w:val="8"/>
    <w:rsid w:val="00DB34E1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DB34E1"/>
    <w:rPr>
      <w:b/>
      <w:bCs/>
      <w:sz w:val="28"/>
      <w:szCs w:val="24"/>
    </w:rPr>
  </w:style>
  <w:style w:type="paragraph" w:styleId="ab">
    <w:name w:val="Title"/>
    <w:basedOn w:val="a0"/>
    <w:link w:val="ac"/>
    <w:qFormat/>
    <w:rsid w:val="00DB34E1"/>
    <w:pPr>
      <w:jc w:val="center"/>
    </w:pPr>
    <w:rPr>
      <w:sz w:val="28"/>
    </w:rPr>
  </w:style>
  <w:style w:type="character" w:customStyle="1" w:styleId="ac">
    <w:name w:val="Название Знак"/>
    <w:link w:val="ab"/>
    <w:rsid w:val="00DB34E1"/>
    <w:rPr>
      <w:sz w:val="28"/>
      <w:szCs w:val="24"/>
    </w:rPr>
  </w:style>
  <w:style w:type="paragraph" w:styleId="ad">
    <w:name w:val="Plain Text"/>
    <w:basedOn w:val="a0"/>
    <w:link w:val="ae"/>
    <w:rsid w:val="00DB34E1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e">
    <w:name w:val="Текст Знак"/>
    <w:link w:val="ad"/>
    <w:rsid w:val="00DB34E1"/>
    <w:rPr>
      <w:sz w:val="26"/>
    </w:rPr>
  </w:style>
  <w:style w:type="paragraph" w:customStyle="1" w:styleId="txt">
    <w:name w:val="txt"/>
    <w:basedOn w:val="a0"/>
    <w:rsid w:val="00DB34E1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21">
    <w:name w:val="Body Text Indent 2"/>
    <w:basedOn w:val="a0"/>
    <w:link w:val="22"/>
    <w:rsid w:val="00DB34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B34E1"/>
    <w:rPr>
      <w:sz w:val="24"/>
      <w:szCs w:val="24"/>
    </w:rPr>
  </w:style>
  <w:style w:type="paragraph" w:styleId="32">
    <w:name w:val="Body Text Indent 3"/>
    <w:basedOn w:val="a0"/>
    <w:link w:val="33"/>
    <w:rsid w:val="00DB34E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B34E1"/>
    <w:rPr>
      <w:sz w:val="16"/>
      <w:szCs w:val="16"/>
    </w:rPr>
  </w:style>
  <w:style w:type="paragraph" w:customStyle="1" w:styleId="af">
    <w:name w:val="Абзац"/>
    <w:basedOn w:val="a0"/>
    <w:link w:val="af0"/>
    <w:rsid w:val="00DB34E1"/>
    <w:pPr>
      <w:spacing w:before="120" w:after="60"/>
      <w:ind w:firstLine="567"/>
      <w:jc w:val="both"/>
    </w:pPr>
  </w:style>
  <w:style w:type="character" w:customStyle="1" w:styleId="af0">
    <w:name w:val="Абзац Знак"/>
    <w:link w:val="af"/>
    <w:rsid w:val="00DB34E1"/>
    <w:rPr>
      <w:sz w:val="24"/>
      <w:szCs w:val="24"/>
    </w:rPr>
  </w:style>
  <w:style w:type="paragraph" w:customStyle="1" w:styleId="a">
    <w:name w:val="Обычный в таблице"/>
    <w:basedOn w:val="a0"/>
    <w:rsid w:val="00DB34E1"/>
    <w:pPr>
      <w:numPr>
        <w:ilvl w:val="1"/>
        <w:numId w:val="2"/>
      </w:numPr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paragraph" w:customStyle="1" w:styleId="S1">
    <w:name w:val="S_Заголовок 1"/>
    <w:basedOn w:val="a0"/>
    <w:rsid w:val="00DB34E1"/>
    <w:pPr>
      <w:numPr>
        <w:ilvl w:val="2"/>
        <w:numId w:val="2"/>
      </w:numPr>
      <w:suppressAutoHyphens/>
      <w:spacing w:before="100" w:beforeAutospacing="1" w:after="100" w:afterAutospacing="1"/>
      <w:ind w:left="0" w:firstLine="0"/>
      <w:jc w:val="center"/>
    </w:pPr>
    <w:rPr>
      <w:b/>
      <w:caps/>
      <w:lang w:eastAsia="ar-SA"/>
    </w:rPr>
  </w:style>
  <w:style w:type="paragraph" w:customStyle="1" w:styleId="S2">
    <w:name w:val="S_Заголовок 2"/>
    <w:basedOn w:val="S1"/>
    <w:rsid w:val="00DB34E1"/>
    <w:pPr>
      <w:numPr>
        <w:ilvl w:val="0"/>
        <w:numId w:val="0"/>
      </w:numPr>
      <w:tabs>
        <w:tab w:val="num" w:pos="447"/>
        <w:tab w:val="left" w:pos="992"/>
      </w:tabs>
      <w:ind w:firstLine="709"/>
      <w:jc w:val="left"/>
    </w:pPr>
    <w:rPr>
      <w:caps w:val="0"/>
    </w:rPr>
  </w:style>
  <w:style w:type="paragraph" w:customStyle="1" w:styleId="S3">
    <w:name w:val="S_Заголовок 3"/>
    <w:basedOn w:val="S2"/>
    <w:rsid w:val="00DB34E1"/>
    <w:pPr>
      <w:numPr>
        <w:ilvl w:val="2"/>
      </w:numPr>
      <w:tabs>
        <w:tab w:val="num" w:pos="447"/>
      </w:tabs>
      <w:ind w:firstLine="709"/>
    </w:pPr>
    <w:rPr>
      <w:b w:val="0"/>
      <w:u w:val="single"/>
    </w:rPr>
  </w:style>
  <w:style w:type="paragraph" w:customStyle="1" w:styleId="af1">
    <w:name w:val="Знак"/>
    <w:basedOn w:val="a0"/>
    <w:rsid w:val="00DB34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header"/>
    <w:basedOn w:val="a0"/>
    <w:link w:val="af3"/>
    <w:rsid w:val="00DB34E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DB34E1"/>
    <w:rPr>
      <w:sz w:val="24"/>
      <w:szCs w:val="24"/>
    </w:rPr>
  </w:style>
  <w:style w:type="character" w:styleId="af4">
    <w:name w:val="page number"/>
    <w:basedOn w:val="a1"/>
    <w:rsid w:val="00DB34E1"/>
  </w:style>
  <w:style w:type="paragraph" w:customStyle="1" w:styleId="af5">
    <w:name w:val="Знак Знак Знак"/>
    <w:basedOn w:val="a0"/>
    <w:rsid w:val="00DB34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0"/>
    <w:link w:val="24"/>
    <w:rsid w:val="00DB34E1"/>
    <w:pPr>
      <w:spacing w:after="120" w:line="480" w:lineRule="auto"/>
    </w:pPr>
  </w:style>
  <w:style w:type="character" w:customStyle="1" w:styleId="24">
    <w:name w:val="Основной текст 2 Знак"/>
    <w:link w:val="23"/>
    <w:rsid w:val="00DB34E1"/>
    <w:rPr>
      <w:sz w:val="24"/>
      <w:szCs w:val="24"/>
    </w:rPr>
  </w:style>
  <w:style w:type="paragraph" w:customStyle="1" w:styleId="411">
    <w:name w:val="Заголовок 4_1_1"/>
    <w:basedOn w:val="a0"/>
    <w:autoRedefine/>
    <w:rsid w:val="00DB34E1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paragraph" w:styleId="34">
    <w:name w:val="Body Text 3"/>
    <w:basedOn w:val="a0"/>
    <w:link w:val="35"/>
    <w:rsid w:val="00DB34E1"/>
    <w:pPr>
      <w:spacing w:line="288" w:lineRule="auto"/>
      <w:jc w:val="both"/>
    </w:pPr>
    <w:rPr>
      <w:sz w:val="28"/>
    </w:rPr>
  </w:style>
  <w:style w:type="character" w:customStyle="1" w:styleId="35">
    <w:name w:val="Основной текст 3 Знак"/>
    <w:link w:val="34"/>
    <w:rsid w:val="00DB34E1"/>
    <w:rPr>
      <w:sz w:val="28"/>
      <w:szCs w:val="24"/>
    </w:rPr>
  </w:style>
  <w:style w:type="paragraph" w:styleId="af6">
    <w:name w:val="footer"/>
    <w:basedOn w:val="a0"/>
    <w:link w:val="af7"/>
    <w:rsid w:val="00DB34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DB34E1"/>
    <w:rPr>
      <w:sz w:val="24"/>
      <w:szCs w:val="24"/>
    </w:rPr>
  </w:style>
  <w:style w:type="paragraph" w:customStyle="1" w:styleId="Heading">
    <w:name w:val="Heading"/>
    <w:rsid w:val="00DB34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">
    <w:name w:val="Iau?iue"/>
    <w:rsid w:val="00DB34E1"/>
  </w:style>
  <w:style w:type="paragraph" w:customStyle="1" w:styleId="FORMATTEXT">
    <w:name w:val=".FORMATTEXT"/>
    <w:rsid w:val="00DB34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Normal (Web)"/>
    <w:basedOn w:val="a0"/>
    <w:uiPriority w:val="99"/>
    <w:rsid w:val="00DB34E1"/>
    <w:pPr>
      <w:spacing w:before="100" w:beforeAutospacing="1" w:after="100" w:afterAutospacing="1"/>
    </w:pPr>
  </w:style>
  <w:style w:type="paragraph" w:customStyle="1" w:styleId="11">
    <w:name w:val="Обычный1"/>
    <w:rsid w:val="00DB34E1"/>
    <w:rPr>
      <w:rFonts w:ascii="Arial" w:hAnsi="Arial"/>
      <w:snapToGrid w:val="0"/>
      <w:sz w:val="18"/>
    </w:rPr>
  </w:style>
  <w:style w:type="paragraph" w:customStyle="1" w:styleId="af9">
    <w:name w:val="Знак Знак Знак"/>
    <w:basedOn w:val="a0"/>
    <w:rsid w:val="00DB34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2">
    <w:name w:val="Style2"/>
    <w:basedOn w:val="a0"/>
    <w:rsid w:val="00DB34E1"/>
    <w:pPr>
      <w:widowControl w:val="0"/>
      <w:autoSpaceDE w:val="0"/>
      <w:autoSpaceDN w:val="0"/>
      <w:adjustRightInd w:val="0"/>
      <w:spacing w:line="357" w:lineRule="exact"/>
      <w:ind w:firstLine="689"/>
    </w:pPr>
    <w:rPr>
      <w:rFonts w:ascii="Bookman Old Style" w:hAnsi="Bookman Old Style"/>
    </w:rPr>
  </w:style>
  <w:style w:type="paragraph" w:customStyle="1" w:styleId="Style3">
    <w:name w:val="Style3"/>
    <w:basedOn w:val="a0"/>
    <w:rsid w:val="00DB34E1"/>
    <w:pPr>
      <w:widowControl w:val="0"/>
      <w:autoSpaceDE w:val="0"/>
      <w:autoSpaceDN w:val="0"/>
      <w:adjustRightInd w:val="0"/>
      <w:spacing w:line="388" w:lineRule="exact"/>
      <w:ind w:firstLine="701"/>
      <w:jc w:val="both"/>
    </w:pPr>
    <w:rPr>
      <w:rFonts w:ascii="Bookman Old Style" w:hAnsi="Bookman Old Style"/>
    </w:rPr>
  </w:style>
  <w:style w:type="character" w:customStyle="1" w:styleId="FontStyle11">
    <w:name w:val="Font Style11"/>
    <w:rsid w:val="00DB34E1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0"/>
    <w:rsid w:val="00DB34E1"/>
    <w:pPr>
      <w:widowControl w:val="0"/>
      <w:autoSpaceDE w:val="0"/>
      <w:autoSpaceDN w:val="0"/>
      <w:adjustRightInd w:val="0"/>
      <w:spacing w:line="459" w:lineRule="exact"/>
      <w:jc w:val="both"/>
    </w:pPr>
    <w:rPr>
      <w:rFonts w:ascii="Bookman Old Style" w:hAnsi="Bookman Old Style"/>
    </w:rPr>
  </w:style>
  <w:style w:type="character" w:customStyle="1" w:styleId="FontStyle13">
    <w:name w:val="Font Style13"/>
    <w:rsid w:val="00DB34E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rsid w:val="00DB34E1"/>
    <w:pPr>
      <w:widowControl w:val="0"/>
      <w:autoSpaceDE w:val="0"/>
      <w:autoSpaceDN w:val="0"/>
      <w:adjustRightInd w:val="0"/>
      <w:spacing w:line="351" w:lineRule="exact"/>
      <w:jc w:val="both"/>
    </w:pPr>
    <w:rPr>
      <w:rFonts w:ascii="Bookman Old Style" w:hAnsi="Bookman Old Style"/>
    </w:rPr>
  </w:style>
  <w:style w:type="character" w:customStyle="1" w:styleId="FontStyle14">
    <w:name w:val="Font Style14"/>
    <w:rsid w:val="00DB34E1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81">
    <w:name w:val="Знак Знак8"/>
    <w:locked/>
    <w:rsid w:val="00DB34E1"/>
    <w:rPr>
      <w:sz w:val="26"/>
      <w:lang w:val="ru-RU" w:eastAsia="ru-RU" w:bidi="ar-SA"/>
    </w:rPr>
  </w:style>
  <w:style w:type="paragraph" w:customStyle="1" w:styleId="12">
    <w:name w:val="Абзац списка1"/>
    <w:basedOn w:val="a0"/>
    <w:rsid w:val="00B962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Колонтитул_"/>
    <w:link w:val="afb"/>
    <w:rsid w:val="001A7884"/>
    <w:rPr>
      <w:sz w:val="16"/>
      <w:szCs w:val="16"/>
      <w:shd w:val="clear" w:color="auto" w:fill="FFFFFF"/>
    </w:rPr>
  </w:style>
  <w:style w:type="character" w:customStyle="1" w:styleId="ArialUnicodeMS7pt">
    <w:name w:val="Колонтитул + Arial Unicode MS;7 pt"/>
    <w:rsid w:val="001A7884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sid w:val="001A7884"/>
    <w:rPr>
      <w:sz w:val="28"/>
      <w:szCs w:val="28"/>
      <w:shd w:val="clear" w:color="auto" w:fill="FFFFFF"/>
    </w:rPr>
  </w:style>
  <w:style w:type="character" w:customStyle="1" w:styleId="27">
    <w:name w:val="Колонтитул (2)_"/>
    <w:link w:val="28"/>
    <w:rsid w:val="001A7884"/>
    <w:rPr>
      <w:shd w:val="clear" w:color="auto" w:fill="FFFFFF"/>
    </w:rPr>
  </w:style>
  <w:style w:type="paragraph" w:customStyle="1" w:styleId="afb">
    <w:name w:val="Колонтитул"/>
    <w:basedOn w:val="a0"/>
    <w:link w:val="afa"/>
    <w:rsid w:val="001A7884"/>
    <w:pPr>
      <w:widowControl w:val="0"/>
      <w:shd w:val="clear" w:color="auto" w:fill="FFFFFF"/>
      <w:spacing w:line="0" w:lineRule="atLeast"/>
    </w:pPr>
    <w:rPr>
      <w:sz w:val="16"/>
      <w:szCs w:val="16"/>
    </w:rPr>
  </w:style>
  <w:style w:type="paragraph" w:customStyle="1" w:styleId="26">
    <w:name w:val="Основной текст (2)"/>
    <w:basedOn w:val="a0"/>
    <w:link w:val="25"/>
    <w:rsid w:val="001A7884"/>
    <w:pPr>
      <w:widowControl w:val="0"/>
      <w:shd w:val="clear" w:color="auto" w:fill="FFFFFF"/>
      <w:spacing w:before="780" w:after="660" w:line="0" w:lineRule="atLeast"/>
    </w:pPr>
    <w:rPr>
      <w:sz w:val="28"/>
      <w:szCs w:val="28"/>
    </w:rPr>
  </w:style>
  <w:style w:type="paragraph" w:customStyle="1" w:styleId="28">
    <w:name w:val="Колонтитул (2)"/>
    <w:basedOn w:val="a0"/>
    <w:link w:val="27"/>
    <w:rsid w:val="001A788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formattexttopleveltext">
    <w:name w:val="formattext topleveltext"/>
    <w:basedOn w:val="a0"/>
    <w:rsid w:val="00E8375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83753"/>
    <w:pPr>
      <w:spacing w:before="100" w:beforeAutospacing="1" w:after="100" w:afterAutospacing="1"/>
    </w:pPr>
  </w:style>
  <w:style w:type="paragraph" w:customStyle="1" w:styleId="formattext0">
    <w:name w:val="formattext"/>
    <w:basedOn w:val="a0"/>
    <w:rsid w:val="00E83753"/>
    <w:pPr>
      <w:spacing w:before="100" w:beforeAutospacing="1" w:after="100" w:afterAutospacing="1"/>
    </w:pPr>
  </w:style>
  <w:style w:type="character" w:styleId="afc">
    <w:name w:val="Hyperlink"/>
    <w:basedOn w:val="a1"/>
    <w:uiPriority w:val="99"/>
    <w:semiHidden/>
    <w:unhideWhenUsed/>
    <w:rsid w:val="009F41E1"/>
    <w:rPr>
      <w:color w:val="0000FF"/>
      <w:u w:val="single"/>
    </w:rPr>
  </w:style>
  <w:style w:type="character" w:styleId="afd">
    <w:name w:val="Emphasis"/>
    <w:basedOn w:val="a1"/>
    <w:uiPriority w:val="20"/>
    <w:qFormat/>
    <w:rsid w:val="00480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8;&#1072;&#1073;&#1086;&#1095;&#1080;&#1081;%20&#1089;&#1090;&#1086;&#1083;%202019\&#1087;&#1086;&#1089;&#1090;.%20103%20%20%20&#1087;&#1088;&#1072;&#1074;.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F2E9CD365C04B81ED8C1D61A159163050CBF4693AE1E8B70277211B7T8QC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8;&#1072;&#1073;&#1086;&#1095;&#1080;&#1081;%20&#1089;&#1090;&#1086;&#1083;%202019\&#1087;&#1086;&#1089;&#1090;.%20103%20%20%20&#1087;&#1088;&#1072;&#1074;.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8;&#1072;&#1073;&#1086;&#1095;&#1080;&#1081;%20&#1089;&#1090;&#1086;&#1083;%202019\&#1087;&#1086;&#1089;&#1090;.%20103%20%20%20&#1087;&#1088;&#1072;&#1074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8;&#1072;&#1073;&#1086;&#1095;&#1080;&#1081;%20&#1089;&#1090;&#1086;&#1083;%202019\&#1087;&#1086;&#1089;&#1090;.%20103%20%20%20&#1087;&#1088;&#1072;&#1074;.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2489</Words>
  <Characters>21892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Links>
    <vt:vector size="54" baseType="variant">
      <vt:variant>
        <vt:i4>327747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131140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P341</vt:lpwstr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327747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65609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consultantplus://offline/ref=A0F2E9CD365C04B81ED8C1D61A159163050CBF4693AE1E8B70277211B7T8QCD</vt:lpwstr>
      </vt:variant>
      <vt:variant>
        <vt:lpwstr/>
      </vt:variant>
      <vt:variant>
        <vt:i4>1376268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consultantplus://offline/ref=56BF53D107CB560A10E135E8EE4B336A43785543FBB2FEBD5F119BA9EFFF84D32CBFB5B9C145D0E3914304B3EA1E48D8B5542BpFU9K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cp:lastPrinted>2020-07-31T08:01:00Z</cp:lastPrinted>
  <dcterms:created xsi:type="dcterms:W3CDTF">2020-09-15T11:31:00Z</dcterms:created>
  <dcterms:modified xsi:type="dcterms:W3CDTF">2020-09-15T11:31:00Z</dcterms:modified>
</cp:coreProperties>
</file>